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3A92B9" w14:textId="4A0AD8BD" w:rsidR="000C5FF5" w:rsidRPr="000C5FF5" w:rsidRDefault="000C5FF5" w:rsidP="000C5FF5">
      <w:p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C5FF5">
        <w:rPr>
          <w:rFonts w:ascii="Times New Roman" w:hAnsi="Times New Roman" w:cs="Times New Roman"/>
          <w:b/>
          <w:bCs/>
          <w:lang w:eastAsia="pl-PL"/>
        </w:rPr>
        <w:t>UCHWAŁA Nr ……..</w:t>
      </w:r>
    </w:p>
    <w:p w14:paraId="011B8CA4" w14:textId="0FD826C8" w:rsidR="000C5FF5" w:rsidRPr="000C5FF5" w:rsidRDefault="000C5FF5" w:rsidP="000C5FF5">
      <w:p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C5FF5">
        <w:rPr>
          <w:rFonts w:ascii="Times New Roman" w:hAnsi="Times New Roman" w:cs="Times New Roman"/>
          <w:b/>
          <w:bCs/>
          <w:lang w:eastAsia="pl-PL"/>
        </w:rPr>
        <w:t>RADY MIEJSKIEJ W MIĘDZYBORZU</w:t>
      </w:r>
    </w:p>
    <w:p w14:paraId="18EF235B" w14:textId="6247CC95" w:rsidR="000C5FF5" w:rsidRPr="000C5FF5" w:rsidRDefault="000C5FF5" w:rsidP="000C5FF5">
      <w:p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C5FF5">
        <w:rPr>
          <w:rFonts w:ascii="Times New Roman" w:hAnsi="Times New Roman" w:cs="Times New Roman"/>
          <w:b/>
          <w:bCs/>
          <w:lang w:eastAsia="pl-PL"/>
        </w:rPr>
        <w:t xml:space="preserve">z dnia … września 2026 r. </w:t>
      </w:r>
    </w:p>
    <w:p w14:paraId="66C7ECD2" w14:textId="77777777" w:rsidR="000C5FF5" w:rsidRPr="000C5FF5" w:rsidRDefault="000C5FF5" w:rsidP="000C5FF5">
      <w:pPr>
        <w:rPr>
          <w:rFonts w:ascii="Times New Roman" w:hAnsi="Times New Roman" w:cs="Times New Roman"/>
          <w:lang w:eastAsia="pl-PL"/>
        </w:rPr>
      </w:pPr>
    </w:p>
    <w:p w14:paraId="292C213E" w14:textId="71471C2B" w:rsidR="000C5FF5" w:rsidRPr="000C5FF5" w:rsidRDefault="000C5FF5" w:rsidP="000C5FF5">
      <w:pPr>
        <w:jc w:val="both"/>
        <w:rPr>
          <w:rFonts w:ascii="Times New Roman" w:hAnsi="Times New Roman" w:cs="Times New Roman"/>
          <w:b/>
          <w:bCs/>
          <w:lang w:eastAsia="pl-PL"/>
        </w:rPr>
      </w:pPr>
      <w:r w:rsidRPr="000C5FF5">
        <w:rPr>
          <w:rFonts w:ascii="Times New Roman" w:hAnsi="Times New Roman" w:cs="Times New Roman"/>
          <w:b/>
          <w:bCs/>
          <w:lang w:eastAsia="pl-PL"/>
        </w:rPr>
        <w:t xml:space="preserve">w sprawie upoważnienia Kierownik Miejsko-Gminnego Ośrodka Pomocy Społecznej </w:t>
      </w:r>
      <w:r w:rsidR="00F05784">
        <w:rPr>
          <w:rFonts w:ascii="Times New Roman" w:hAnsi="Times New Roman" w:cs="Times New Roman"/>
          <w:b/>
          <w:bCs/>
          <w:lang w:eastAsia="pl-PL"/>
        </w:rPr>
        <w:br/>
      </w:r>
      <w:r w:rsidRPr="000C5FF5">
        <w:rPr>
          <w:rFonts w:ascii="Times New Roman" w:hAnsi="Times New Roman" w:cs="Times New Roman"/>
          <w:b/>
          <w:bCs/>
          <w:lang w:eastAsia="pl-PL"/>
        </w:rPr>
        <w:t>w Międzyborzu do prowadzenia postępowań z zakresu świadczeń pomocy materialnej o charakterze socjalnym dla uczniów zamieszkałych na terenie Gminy Międzybórz</w:t>
      </w:r>
    </w:p>
    <w:p w14:paraId="6815D9C6" w14:textId="77777777" w:rsidR="000C5FF5" w:rsidRPr="000C5FF5" w:rsidRDefault="000C5FF5" w:rsidP="000C5FF5">
      <w:pPr>
        <w:rPr>
          <w:rFonts w:ascii="Times New Roman" w:hAnsi="Times New Roman" w:cs="Times New Roman"/>
          <w:lang w:eastAsia="pl-PL"/>
        </w:rPr>
      </w:pPr>
    </w:p>
    <w:p w14:paraId="1D041BEF" w14:textId="60A076B2" w:rsidR="000C5FF5" w:rsidRPr="000C5FF5" w:rsidRDefault="000C5FF5" w:rsidP="000C5FF5">
      <w:pPr>
        <w:jc w:val="both"/>
        <w:rPr>
          <w:rFonts w:ascii="Times New Roman" w:hAnsi="Times New Roman" w:cs="Times New Roman"/>
          <w:lang w:eastAsia="pl-PL"/>
        </w:rPr>
      </w:pPr>
      <w:r w:rsidRPr="000C5FF5">
        <w:rPr>
          <w:rFonts w:ascii="Times New Roman" w:hAnsi="Times New Roman" w:cs="Times New Roman"/>
          <w:lang w:eastAsia="pl-PL"/>
        </w:rPr>
        <w:t>Na podstawie art. 39 ust. 4 ustawy z dnia 8 marca 1990 roku o samorządzie gminnym (</w:t>
      </w:r>
      <w:proofErr w:type="spellStart"/>
      <w:r w:rsidRPr="000C5FF5">
        <w:rPr>
          <w:rFonts w:ascii="Times New Roman" w:hAnsi="Times New Roman" w:cs="Times New Roman"/>
          <w:lang w:eastAsia="pl-PL"/>
        </w:rPr>
        <w:t>t.j</w:t>
      </w:r>
      <w:proofErr w:type="spellEnd"/>
      <w:r w:rsidRPr="000C5FF5">
        <w:rPr>
          <w:rFonts w:ascii="Times New Roman" w:hAnsi="Times New Roman" w:cs="Times New Roman"/>
          <w:lang w:eastAsia="pl-PL"/>
        </w:rPr>
        <w:t>.: Dz. U. z 202</w:t>
      </w:r>
      <w:r>
        <w:rPr>
          <w:rFonts w:ascii="Times New Roman" w:hAnsi="Times New Roman" w:cs="Times New Roman"/>
          <w:lang w:eastAsia="pl-PL"/>
        </w:rPr>
        <w:t>6</w:t>
      </w:r>
      <w:r w:rsidRPr="000C5FF5">
        <w:rPr>
          <w:rFonts w:ascii="Times New Roman" w:hAnsi="Times New Roman" w:cs="Times New Roman"/>
          <w:lang w:eastAsia="pl-PL"/>
        </w:rPr>
        <w:t xml:space="preserve"> r. poz. </w:t>
      </w:r>
      <w:r>
        <w:rPr>
          <w:rFonts w:ascii="Times New Roman" w:hAnsi="Times New Roman" w:cs="Times New Roman"/>
          <w:lang w:eastAsia="pl-PL"/>
        </w:rPr>
        <w:t>662</w:t>
      </w:r>
      <w:r w:rsidRPr="000C5FF5">
        <w:rPr>
          <w:rFonts w:ascii="Times New Roman" w:hAnsi="Times New Roman" w:cs="Times New Roman"/>
          <w:lang w:eastAsia="pl-PL"/>
        </w:rPr>
        <w:t xml:space="preserve"> ze zm.) oraz art. 90m ust. 2 ustawy z dnia 7 września 1991 roku o systemie oświaty (</w:t>
      </w:r>
      <w:proofErr w:type="spellStart"/>
      <w:r w:rsidRPr="000C5FF5">
        <w:rPr>
          <w:rFonts w:ascii="Times New Roman" w:hAnsi="Times New Roman" w:cs="Times New Roman"/>
          <w:lang w:eastAsia="pl-PL"/>
        </w:rPr>
        <w:t>t.j</w:t>
      </w:r>
      <w:proofErr w:type="spellEnd"/>
      <w:r w:rsidRPr="000C5FF5">
        <w:rPr>
          <w:rFonts w:ascii="Times New Roman" w:hAnsi="Times New Roman" w:cs="Times New Roman"/>
          <w:lang w:eastAsia="pl-PL"/>
        </w:rPr>
        <w:t>.: Dz. U. z 202</w:t>
      </w:r>
      <w:r>
        <w:rPr>
          <w:rFonts w:ascii="Times New Roman" w:hAnsi="Times New Roman" w:cs="Times New Roman"/>
          <w:lang w:eastAsia="pl-PL"/>
        </w:rPr>
        <w:t>5</w:t>
      </w:r>
      <w:r w:rsidRPr="000C5FF5">
        <w:rPr>
          <w:rFonts w:ascii="Times New Roman" w:hAnsi="Times New Roman" w:cs="Times New Roman"/>
          <w:lang w:eastAsia="pl-PL"/>
        </w:rPr>
        <w:t xml:space="preserve"> r. poz. </w:t>
      </w:r>
      <w:r>
        <w:rPr>
          <w:rFonts w:ascii="Times New Roman" w:hAnsi="Times New Roman" w:cs="Times New Roman"/>
          <w:lang w:eastAsia="pl-PL"/>
        </w:rPr>
        <w:t>881</w:t>
      </w:r>
      <w:r w:rsidRPr="000C5FF5">
        <w:rPr>
          <w:rFonts w:ascii="Times New Roman" w:hAnsi="Times New Roman" w:cs="Times New Roman"/>
          <w:lang w:eastAsia="pl-PL"/>
        </w:rPr>
        <w:t xml:space="preserve"> ze zm.), Rada Miejska w </w:t>
      </w:r>
      <w:r>
        <w:rPr>
          <w:rFonts w:ascii="Times New Roman" w:hAnsi="Times New Roman" w:cs="Times New Roman"/>
          <w:lang w:eastAsia="pl-PL"/>
        </w:rPr>
        <w:t>Międzyborzu</w:t>
      </w:r>
      <w:r w:rsidRPr="000C5FF5">
        <w:rPr>
          <w:rFonts w:ascii="Times New Roman" w:hAnsi="Times New Roman" w:cs="Times New Roman"/>
          <w:lang w:eastAsia="pl-PL"/>
        </w:rPr>
        <w:t xml:space="preserve"> uchwala, co następuje:</w:t>
      </w:r>
    </w:p>
    <w:p w14:paraId="28466E81" w14:textId="77777777" w:rsidR="000C5FF5" w:rsidRPr="000C5FF5" w:rsidRDefault="000C5FF5" w:rsidP="000C5FF5">
      <w:pPr>
        <w:rPr>
          <w:rFonts w:ascii="Times New Roman" w:hAnsi="Times New Roman" w:cs="Times New Roman"/>
          <w:lang w:eastAsia="pl-PL"/>
        </w:rPr>
      </w:pPr>
    </w:p>
    <w:p w14:paraId="25266AD2" w14:textId="5A705C26" w:rsidR="000C5FF5" w:rsidRPr="000C5FF5" w:rsidRDefault="000C5FF5" w:rsidP="000C5FF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lang w:eastAsia="pl-PL"/>
        </w:rPr>
      </w:pPr>
      <w:r w:rsidRPr="000C5FF5">
        <w:rPr>
          <w:rFonts w:ascii="Times New Roman" w:hAnsi="Times New Roman" w:cs="Times New Roman"/>
          <w:lang w:eastAsia="pl-PL"/>
        </w:rPr>
        <w:t>Upoważnia się Kierownika Miejsko-Gminnego Ośrodka Pomocy Społecznej w Międzyborzu do prowadzenia postępowań z zakresu świadczeń pomocy materialnej o charakterze socjalnym dla uczniów zamieszkałych na terenie Gminy Międzybórz, w tym do wydawania decyzji administracyjnych w sprawach, o których mowa w art. 90c ust. 2 i art. 90n ust. 1 ustawy z dnia 7 września 1991 r. o systemie oświaty.</w:t>
      </w:r>
    </w:p>
    <w:p w14:paraId="2BB4684F" w14:textId="3E02D29F" w:rsidR="000C5FF5" w:rsidRPr="000C5FF5" w:rsidRDefault="000C5FF5" w:rsidP="000C5F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lang w:eastAsia="pl-PL"/>
        </w:rPr>
      </w:pPr>
      <w:r w:rsidRPr="000C5FF5">
        <w:rPr>
          <w:rFonts w:ascii="Times New Roman" w:hAnsi="Times New Roman" w:cs="Times New Roman"/>
          <w:lang w:eastAsia="pl-PL"/>
        </w:rPr>
        <w:t>Wykonanie uchwały powierza się Burmistrzowi Miasta i Gminy Międzybórz.</w:t>
      </w:r>
    </w:p>
    <w:p w14:paraId="44034506" w14:textId="4CA3180E" w:rsidR="000C5FF5" w:rsidRPr="000C5FF5" w:rsidRDefault="000C5FF5" w:rsidP="000C5F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lang w:eastAsia="pl-PL"/>
        </w:rPr>
      </w:pPr>
      <w:r w:rsidRPr="000C5FF5">
        <w:rPr>
          <w:rFonts w:ascii="Times New Roman" w:hAnsi="Times New Roman" w:cs="Times New Roman"/>
          <w:lang w:eastAsia="pl-PL"/>
        </w:rPr>
        <w:t>Uchwała podlega ogłoszeniu w Dzienniku Urzędowym Województwa Dolnośląskiego i wchodzi w życie po upływie 14 dni od dnia ogłoszenia.</w:t>
      </w:r>
    </w:p>
    <w:p w14:paraId="3544E36A" w14:textId="77777777" w:rsidR="00A30B2A" w:rsidRDefault="00A30B2A" w:rsidP="000C5FF5">
      <w:pPr>
        <w:rPr>
          <w:rFonts w:ascii="Times New Roman" w:hAnsi="Times New Roman" w:cs="Times New Roman"/>
        </w:rPr>
      </w:pPr>
    </w:p>
    <w:p w14:paraId="7D62F751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791A8895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578492FE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11D91AF1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6C5D5660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2C3930EA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568BCC53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15DEC1AD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539D06D0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14587C83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123848F2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57EA42D4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552AD0F1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69F0C22E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0E4DC229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1F282E3A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15602F12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18401AC1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6A0F4347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77495589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28D2DDCA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7D404DD1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50B2EDE9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5CF2399A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253BE191" w14:textId="77777777" w:rsidR="000C5FF5" w:rsidRDefault="000C5FF5" w:rsidP="000C5FF5">
      <w:pPr>
        <w:rPr>
          <w:rFonts w:ascii="Times New Roman" w:hAnsi="Times New Roman" w:cs="Times New Roman"/>
        </w:rPr>
      </w:pPr>
    </w:p>
    <w:p w14:paraId="67CC1201" w14:textId="5A4B37E7" w:rsidR="000C5FF5" w:rsidRDefault="000C5FF5" w:rsidP="000C5FF5">
      <w:pPr>
        <w:jc w:val="center"/>
        <w:rPr>
          <w:rFonts w:ascii="Times New Roman" w:hAnsi="Times New Roman" w:cs="Times New Roman"/>
          <w:b/>
          <w:bCs/>
        </w:rPr>
      </w:pPr>
      <w:r w:rsidRPr="000C5FF5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170CF932" w14:textId="77777777" w:rsidR="000C5FF5" w:rsidRDefault="000C5FF5" w:rsidP="000C5FF5">
      <w:pPr>
        <w:rPr>
          <w:rFonts w:ascii="Times New Roman" w:hAnsi="Times New Roman" w:cs="Times New Roman"/>
          <w:b/>
          <w:bCs/>
        </w:rPr>
      </w:pPr>
    </w:p>
    <w:p w14:paraId="0D00772E" w14:textId="77777777" w:rsidR="000C5FF5" w:rsidRDefault="000C5FF5" w:rsidP="000C5FF5">
      <w:pPr>
        <w:pStyle w:val="isselectedend"/>
        <w:jc w:val="both"/>
        <w:rPr>
          <w:color w:val="000000"/>
        </w:rPr>
      </w:pPr>
      <w:r>
        <w:rPr>
          <w:color w:val="000000"/>
        </w:rPr>
        <w:t>Udzielanie świadczeń pomocy materialnej o charakterze socjalnym dla uczniów stanowi zadanie własne gminy. Świadczeniami pomocy materialnej o charakterze socjalnym są stypendium szkolne oraz zasiłek szkolny.</w:t>
      </w:r>
    </w:p>
    <w:p w14:paraId="65E8C4CC" w14:textId="77777777" w:rsidR="000C5FF5" w:rsidRDefault="000C5FF5" w:rsidP="000C5FF5">
      <w:pPr>
        <w:pStyle w:val="isselectedend"/>
        <w:jc w:val="both"/>
        <w:rPr>
          <w:color w:val="000000"/>
        </w:rPr>
      </w:pPr>
      <w:r>
        <w:rPr>
          <w:color w:val="000000"/>
        </w:rPr>
        <w:t>Zgodnie z art. 90m ust. 1 ustawy z dnia 7 września 1991 r. o systemie oświaty świadczenia pomocy materialnej o charakterze socjalnym przyznaje wójt, burmistrz albo prezydent miasta. Jednocześnie art. 90m ust. 2 tej ustawy przewiduje możliwość upoważnienia przez radę gminy kierownika ośrodka pomocy społecznej do prowadzenia postępowań w tych sprawach.</w:t>
      </w:r>
    </w:p>
    <w:p w14:paraId="2DD2C2F1" w14:textId="01E6C05D" w:rsidR="000C5FF5" w:rsidRDefault="000C5FF5" w:rsidP="000C5FF5">
      <w:pPr>
        <w:pStyle w:val="isselectedend"/>
        <w:jc w:val="both"/>
        <w:rPr>
          <w:color w:val="000000"/>
        </w:rPr>
      </w:pPr>
      <w:r>
        <w:rPr>
          <w:color w:val="000000"/>
        </w:rPr>
        <w:t xml:space="preserve">Przedmiotowa uchwała ma na celu upoważnienie Kierownika Miejsko-Gminnego Ośrodka Pomocy Społecznej w Międzyborzu do prowadzenia postępowań dotyczących świadczeń pomocy materialnej o charakterze socjalnym dla uczniów zamieszkałych na terenie Gminy Międzybórz, </w:t>
      </w:r>
      <w:r>
        <w:rPr>
          <w:color w:val="000000"/>
        </w:rPr>
        <w:br/>
        <w:t>w tym do wydawania decyzji administracyjnych w tych sprawach.</w:t>
      </w:r>
    </w:p>
    <w:p w14:paraId="098D628F" w14:textId="02C5E8CD" w:rsidR="000C5FF5" w:rsidRDefault="000C5FF5" w:rsidP="000C5FF5">
      <w:pPr>
        <w:pStyle w:val="isselectedend"/>
        <w:jc w:val="both"/>
        <w:rPr>
          <w:color w:val="000000"/>
        </w:rPr>
      </w:pPr>
      <w:r>
        <w:rPr>
          <w:color w:val="000000"/>
        </w:rPr>
        <w:t xml:space="preserve">Udzielenie powyższego upoważnienia jest uzasadnione charakterem świadczeń pomocy materialnej o charakterze socjalnym. Przyznanie stypendium szkolnego uzależnione jest </w:t>
      </w:r>
      <w:r>
        <w:rPr>
          <w:color w:val="000000"/>
        </w:rPr>
        <w:br/>
        <w:t xml:space="preserve">w szczególności od sytuacji materialnej ucznia i jego rodziny, a ustalanie dochodu następuje </w:t>
      </w:r>
      <w:r>
        <w:rPr>
          <w:color w:val="000000"/>
        </w:rPr>
        <w:br/>
        <w:t>z uwzględnieniem przepisów ustawy o pomocy społecznej. Miejsko-Gminny Ośrodek Pomocy Społecznej, z uwagi na zakres realizowanych zadań oraz doświadczenie w ustalaniu sytuacji dochodowej i rodzinnej osób ubiegających się o świadczenia, posiada odpowiednie warunki organizacyjne do sprawnego prowadzenia tego rodzaju postępowań.</w:t>
      </w:r>
    </w:p>
    <w:p w14:paraId="100AB49C" w14:textId="77777777" w:rsidR="000C5FF5" w:rsidRDefault="000C5FF5" w:rsidP="000C5FF5">
      <w:pPr>
        <w:pStyle w:val="isselectedend"/>
        <w:jc w:val="both"/>
        <w:rPr>
          <w:color w:val="000000"/>
        </w:rPr>
      </w:pPr>
      <w:r>
        <w:rPr>
          <w:color w:val="000000"/>
        </w:rPr>
        <w:t>Podjęcie uchwały nie zmienia charakteru przedmiotowego zadania jako zadania własnego Gminy Międzybórz, lecz skutkuje upoważnieniem Kierownika Miejsko-Gminnego Ośrodka Pomocy Społecznej w Międzyborzu do prowadzenia postępowań i wydawania decyzji administracyjnych w sprawach określonych w uchwale.</w:t>
      </w:r>
    </w:p>
    <w:p w14:paraId="05BF820B" w14:textId="77777777" w:rsidR="000C5FF5" w:rsidRDefault="000C5FF5" w:rsidP="000C5FF5">
      <w:pPr>
        <w:pStyle w:val="NormalnyWeb"/>
        <w:jc w:val="both"/>
        <w:rPr>
          <w:color w:val="000000"/>
        </w:rPr>
      </w:pPr>
      <w:r>
        <w:rPr>
          <w:color w:val="000000"/>
        </w:rPr>
        <w:t>Mając powyższe na uwadze, podjęcie niniejszej uchwały jest zasadne.</w:t>
      </w:r>
    </w:p>
    <w:p w14:paraId="643E9954" w14:textId="77777777" w:rsidR="000C5FF5" w:rsidRPr="000C5FF5" w:rsidRDefault="000C5FF5" w:rsidP="000C5FF5">
      <w:pPr>
        <w:rPr>
          <w:rFonts w:ascii="Times New Roman" w:hAnsi="Times New Roman" w:cs="Times New Roman"/>
          <w:b/>
          <w:bCs/>
        </w:rPr>
      </w:pPr>
    </w:p>
    <w:sectPr w:rsidR="000C5FF5" w:rsidRPr="000C5FF5" w:rsidSect="000C5FF5">
      <w:type w:val="continuous"/>
      <w:pgSz w:w="12240" w:h="15840"/>
      <w:pgMar w:top="1417" w:right="1417" w:bottom="1417" w:left="1417" w:header="0" w:footer="93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215DC6"/>
    <w:multiLevelType w:val="hybridMultilevel"/>
    <w:tmpl w:val="1B8C32F4"/>
    <w:lvl w:ilvl="0" w:tplc="1E7CF538">
      <w:start w:val="1"/>
      <w:numFmt w:val="decimal"/>
      <w:lvlText w:val="§ 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24688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F5"/>
    <w:rsid w:val="000C5FF5"/>
    <w:rsid w:val="00145AD7"/>
    <w:rsid w:val="00170B5C"/>
    <w:rsid w:val="003F2308"/>
    <w:rsid w:val="0042408E"/>
    <w:rsid w:val="00507D3D"/>
    <w:rsid w:val="008519B9"/>
    <w:rsid w:val="00A30B2A"/>
    <w:rsid w:val="00C6760A"/>
    <w:rsid w:val="00D05A27"/>
    <w:rsid w:val="00F05784"/>
    <w:rsid w:val="00F05C64"/>
    <w:rsid w:val="00F814C3"/>
    <w:rsid w:val="00F8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6CEC6"/>
  <w15:chartTrackingRefBased/>
  <w15:docId w15:val="{E41A6E0F-B237-BF49-8618-CDB685BB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5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5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5F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5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5F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5F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5F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5F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5F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5F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C5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5F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5F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5F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5F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5F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5F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5F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5F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5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5F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5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5F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5F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5F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5F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5F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5F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5FF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C5FF5"/>
    <w:rPr>
      <w:color w:val="0000FF"/>
      <w:u w:val="single"/>
    </w:rPr>
  </w:style>
  <w:style w:type="paragraph" w:customStyle="1" w:styleId="isselectedend">
    <w:name w:val="isselectedend"/>
    <w:basedOn w:val="Normalny"/>
    <w:rsid w:val="000C5F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0C5F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438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Nogala</dc:creator>
  <cp:keywords/>
  <dc:description/>
  <cp:lastModifiedBy>Mateusz Nogala</cp:lastModifiedBy>
  <cp:revision>2</cp:revision>
  <dcterms:created xsi:type="dcterms:W3CDTF">2026-09-15T08:31:00Z</dcterms:created>
  <dcterms:modified xsi:type="dcterms:W3CDTF">2026-09-15T08:48:00Z</dcterms:modified>
</cp:coreProperties>
</file>