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54" w:rsidRDefault="00042654" w:rsidP="00042654">
      <w:pPr>
        <w:spacing w:before="79"/>
        <w:ind w:left="3014" w:right="3012" w:firstLine="632"/>
        <w:rPr>
          <w:b/>
        </w:rPr>
      </w:pPr>
      <w:bookmarkStart w:id="0" w:name="UCHWAŁA_NR_IX/35/2024_RADY_MIEJSKIEJ_W_M"/>
      <w:bookmarkEnd w:id="0"/>
      <w:r>
        <w:rPr>
          <w:b/>
        </w:rPr>
        <w:t>UCHWAŁA NR ……………… RADY</w:t>
      </w:r>
      <w:r>
        <w:rPr>
          <w:b/>
          <w:spacing w:val="-12"/>
        </w:rPr>
        <w:t xml:space="preserve"> </w:t>
      </w:r>
      <w:r>
        <w:rPr>
          <w:b/>
        </w:rPr>
        <w:t>MIEJSKIEJ</w:t>
      </w:r>
      <w:r>
        <w:rPr>
          <w:b/>
          <w:spacing w:val="-11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>MIĘDZYBORZU</w:t>
      </w:r>
    </w:p>
    <w:p w:rsidR="00042654" w:rsidRDefault="00042654" w:rsidP="00042654">
      <w:pPr>
        <w:pStyle w:val="Tekstpodstawowy"/>
        <w:spacing w:before="27"/>
        <w:ind w:firstLine="0"/>
        <w:rPr>
          <w:b/>
          <w:sz w:val="22"/>
        </w:rPr>
      </w:pPr>
    </w:p>
    <w:p w:rsidR="00042654" w:rsidRDefault="00042654" w:rsidP="00042654">
      <w:pPr>
        <w:ind w:left="4" w:right="4"/>
        <w:jc w:val="center"/>
      </w:pPr>
      <w:r>
        <w:t>z dnia</w:t>
      </w:r>
      <w:r>
        <w:rPr>
          <w:spacing w:val="-1"/>
        </w:rPr>
        <w:t xml:space="preserve"> </w:t>
      </w:r>
      <w:r>
        <w:t xml:space="preserve">26 listopada 2025 </w:t>
      </w:r>
      <w:r>
        <w:rPr>
          <w:spacing w:val="-5"/>
        </w:rPr>
        <w:t>r.</w:t>
      </w:r>
    </w:p>
    <w:p w:rsidR="00042654" w:rsidRDefault="00042654" w:rsidP="00042654">
      <w:pPr>
        <w:pStyle w:val="Tekstpodstawowy"/>
        <w:spacing w:before="27"/>
        <w:ind w:firstLine="0"/>
        <w:rPr>
          <w:sz w:val="22"/>
        </w:rPr>
      </w:pPr>
    </w:p>
    <w:p w:rsidR="00042654" w:rsidRDefault="00042654" w:rsidP="00042654">
      <w:pPr>
        <w:ind w:left="6" w:right="4"/>
        <w:jc w:val="center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sprawie</w:t>
      </w:r>
      <w:r>
        <w:rPr>
          <w:b/>
          <w:spacing w:val="-3"/>
        </w:rPr>
        <w:t xml:space="preserve"> </w:t>
      </w:r>
      <w:r>
        <w:rPr>
          <w:b/>
        </w:rPr>
        <w:t>przyjęcia</w:t>
      </w:r>
      <w:r>
        <w:rPr>
          <w:b/>
          <w:spacing w:val="-3"/>
        </w:rPr>
        <w:t xml:space="preserve"> </w:t>
      </w:r>
      <w:r>
        <w:rPr>
          <w:b/>
        </w:rPr>
        <w:t>Programu</w:t>
      </w:r>
      <w:r>
        <w:rPr>
          <w:b/>
          <w:spacing w:val="-4"/>
        </w:rPr>
        <w:t xml:space="preserve"> </w:t>
      </w:r>
      <w:r>
        <w:rPr>
          <w:b/>
        </w:rPr>
        <w:t>Współpracy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3"/>
        </w:rPr>
        <w:t xml:space="preserve"> </w:t>
      </w:r>
      <w:r>
        <w:rPr>
          <w:b/>
        </w:rPr>
        <w:t>Międzybórz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organizacjami</w:t>
      </w:r>
      <w:r>
        <w:rPr>
          <w:b/>
          <w:spacing w:val="-3"/>
        </w:rPr>
        <w:t xml:space="preserve"> </w:t>
      </w:r>
      <w:r>
        <w:rPr>
          <w:b/>
        </w:rPr>
        <w:t>pozarządowymi</w:t>
      </w:r>
      <w:r>
        <w:rPr>
          <w:b/>
          <w:spacing w:val="-4"/>
        </w:rPr>
        <w:t xml:space="preserve"> </w:t>
      </w:r>
      <w:r>
        <w:rPr>
          <w:b/>
        </w:rPr>
        <w:t>oraz podmiotami, o których mowa w art. 3 ust. 3 ustawy z dnia 24 kwietnia 2003 r. o działalności pożytku publicznego i o wolontariacie na rok 2026</w:t>
      </w:r>
    </w:p>
    <w:p w:rsidR="00042654" w:rsidRDefault="00042654" w:rsidP="00042654">
      <w:pPr>
        <w:pStyle w:val="Tekstpodstawowy"/>
        <w:spacing w:before="227"/>
        <w:ind w:firstLine="0"/>
        <w:rPr>
          <w:b/>
          <w:sz w:val="22"/>
        </w:rPr>
      </w:pPr>
    </w:p>
    <w:p w:rsidR="00042654" w:rsidRDefault="00042654" w:rsidP="00042654">
      <w:pPr>
        <w:ind w:left="27" w:right="25" w:firstLine="227"/>
        <w:jc w:val="both"/>
      </w:pPr>
      <w:r>
        <w:t>Na</w:t>
      </w:r>
      <w:r>
        <w:rPr>
          <w:spacing w:val="68"/>
        </w:rPr>
        <w:t xml:space="preserve"> </w:t>
      </w:r>
      <w:r>
        <w:t>podstawie</w:t>
      </w:r>
      <w:r>
        <w:rPr>
          <w:spacing w:val="6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ustawy</w:t>
      </w:r>
      <w:r>
        <w:rPr>
          <w:spacing w:val="6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6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marca</w:t>
      </w:r>
      <w:r>
        <w:rPr>
          <w:spacing w:val="68"/>
        </w:rPr>
        <w:t xml:space="preserve"> </w:t>
      </w:r>
      <w:r>
        <w:t>1990r.</w:t>
      </w:r>
      <w:r>
        <w:rPr>
          <w:spacing w:val="6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samorządzie</w:t>
      </w:r>
      <w:r>
        <w:rPr>
          <w:spacing w:val="68"/>
        </w:rPr>
        <w:t xml:space="preserve"> </w:t>
      </w:r>
      <w:r>
        <w:t>gminnym</w:t>
      </w:r>
      <w:r>
        <w:rPr>
          <w:spacing w:val="68"/>
        </w:rPr>
        <w:t xml:space="preserve">  </w:t>
      </w:r>
      <w:r>
        <w:t>(t.j.</w:t>
      </w:r>
      <w:r>
        <w:rPr>
          <w:spacing w:val="68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 z</w:t>
      </w:r>
      <w:r>
        <w:rPr>
          <w:spacing w:val="-2"/>
        </w:rPr>
        <w:t xml:space="preserve"> </w:t>
      </w:r>
      <w:r w:rsidR="001B1536">
        <w:t>2025</w:t>
      </w:r>
      <w:r>
        <w:rPr>
          <w:spacing w:val="-2"/>
        </w:rPr>
        <w:t xml:space="preserve"> </w:t>
      </w:r>
      <w:r>
        <w:t>r. poz.</w:t>
      </w:r>
      <w:r>
        <w:rPr>
          <w:spacing w:val="-2"/>
        </w:rPr>
        <w:t xml:space="preserve"> </w:t>
      </w:r>
      <w:r w:rsidR="001B1536">
        <w:t>1153</w:t>
      </w:r>
      <w:r>
        <w:t xml:space="preserve"> oraz art.</w:t>
      </w:r>
      <w:r>
        <w:rPr>
          <w:spacing w:val="-2"/>
        </w:rPr>
        <w:t xml:space="preserve"> </w:t>
      </w:r>
      <w:r>
        <w:t>5a 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 z</w:t>
      </w:r>
      <w:r>
        <w:rPr>
          <w:spacing w:val="-2"/>
        </w:rPr>
        <w:t xml:space="preserve"> </w:t>
      </w:r>
      <w:r>
        <w:t>dnia 24</w:t>
      </w:r>
      <w:r>
        <w:rPr>
          <w:spacing w:val="-2"/>
        </w:rPr>
        <w:t xml:space="preserve"> </w:t>
      </w:r>
      <w:r>
        <w:t>kwietnia 2003</w:t>
      </w:r>
      <w:r>
        <w:rPr>
          <w:spacing w:val="-2"/>
        </w:rPr>
        <w:t xml:space="preserve"> </w:t>
      </w:r>
      <w:r>
        <w:t>r. o</w:t>
      </w:r>
      <w:r>
        <w:rPr>
          <w:spacing w:val="-2"/>
        </w:rPr>
        <w:t xml:space="preserve"> </w:t>
      </w:r>
      <w:r>
        <w:t>działalności pożytku publicznego i</w:t>
      </w:r>
      <w:r>
        <w:rPr>
          <w:spacing w:val="-2"/>
        </w:rPr>
        <w:t xml:space="preserve"> </w:t>
      </w:r>
      <w:r>
        <w:t>o w</w:t>
      </w:r>
      <w:r w:rsidR="001B1536">
        <w:t>olontariacie (t.j. Dz. U. z 2025 r. poz. 1338</w:t>
      </w:r>
      <w:r>
        <w:t>) Rada Miejska w Międzyborzu uchwala co następuje:</w:t>
      </w:r>
    </w:p>
    <w:p w:rsidR="00042654" w:rsidRDefault="00042654" w:rsidP="00042654">
      <w:pPr>
        <w:spacing w:before="120"/>
        <w:ind w:left="27" w:right="24" w:firstLine="340"/>
        <w:jc w:val="both"/>
      </w:pPr>
      <w:bookmarkStart w:id="1" w:name="§_1"/>
      <w:bookmarkEnd w:id="1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Uchwala się roczny Program Współpracy Gminy Międzybórz z</w:t>
      </w:r>
      <w:r>
        <w:rPr>
          <w:spacing w:val="-2"/>
        </w:rPr>
        <w:t xml:space="preserve"> </w:t>
      </w:r>
      <w:r>
        <w:t>organizacjami pozarządowymi oraz podmiotami</w:t>
      </w:r>
      <w:r>
        <w:rPr>
          <w:spacing w:val="23"/>
        </w:rPr>
        <w:t xml:space="preserve"> </w:t>
      </w:r>
      <w:r>
        <w:t>określonymi</w:t>
      </w:r>
      <w:r>
        <w:rPr>
          <w:spacing w:val="2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kwietnia</w:t>
      </w:r>
      <w:r>
        <w:rPr>
          <w:spacing w:val="2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działalności</w:t>
      </w:r>
      <w:r>
        <w:rPr>
          <w:spacing w:val="23"/>
        </w:rPr>
        <w:t xml:space="preserve"> </w:t>
      </w:r>
      <w:r>
        <w:t>pożytku</w:t>
      </w:r>
      <w:r>
        <w:rPr>
          <w:spacing w:val="23"/>
        </w:rPr>
        <w:t xml:space="preserve"> </w:t>
      </w:r>
      <w:r>
        <w:t>publicznego i</w:t>
      </w:r>
      <w:r>
        <w:rPr>
          <w:spacing w:val="-1"/>
        </w:rPr>
        <w:t xml:space="preserve"> </w:t>
      </w:r>
      <w:r>
        <w:t>o wolontariacie na rok</w:t>
      </w:r>
      <w:r>
        <w:rPr>
          <w:spacing w:val="40"/>
        </w:rPr>
        <w:t xml:space="preserve"> </w:t>
      </w:r>
      <w:r w:rsidR="00F147F5">
        <w:t>2026</w:t>
      </w:r>
      <w:r>
        <w:rPr>
          <w:spacing w:val="-1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załącznikiem</w:t>
      </w:r>
      <w:r>
        <w:rPr>
          <w:spacing w:val="40"/>
        </w:rPr>
        <w:t xml:space="preserve"> </w:t>
      </w:r>
      <w:r>
        <w:t xml:space="preserve">do niniejszej </w:t>
      </w:r>
      <w:r>
        <w:rPr>
          <w:spacing w:val="-2"/>
        </w:rPr>
        <w:t>uchwały.</w:t>
      </w:r>
    </w:p>
    <w:p w:rsidR="00042654" w:rsidRDefault="00042654" w:rsidP="00042654">
      <w:pPr>
        <w:spacing w:before="120"/>
        <w:ind w:left="368"/>
        <w:jc w:val="both"/>
      </w:pPr>
      <w:bookmarkStart w:id="2" w:name="§_2"/>
      <w:bookmarkEnd w:id="2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2.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>Burmistrzowi Miasta i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Międzybórz.</w:t>
      </w:r>
    </w:p>
    <w:p w:rsidR="00042654" w:rsidRDefault="00042654" w:rsidP="00042654">
      <w:pPr>
        <w:spacing w:before="120"/>
        <w:ind w:left="368"/>
        <w:jc w:val="both"/>
      </w:pPr>
      <w:bookmarkStart w:id="3" w:name="§_3"/>
      <w:bookmarkEnd w:id="3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Uchwała 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z dniem podjęcia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mocą obowiązującą od</w:t>
      </w:r>
      <w:r>
        <w:rPr>
          <w:spacing w:val="-1"/>
        </w:rPr>
        <w:t xml:space="preserve"> </w:t>
      </w:r>
      <w:r>
        <w:t xml:space="preserve">dnia 1 stycznia 2026 </w:t>
      </w:r>
      <w:r>
        <w:rPr>
          <w:spacing w:val="-2"/>
        </w:rPr>
        <w:t>roku.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spacing w:before="41"/>
        <w:ind w:firstLine="0"/>
        <w:rPr>
          <w:sz w:val="22"/>
        </w:rPr>
      </w:pPr>
    </w:p>
    <w:p w:rsidR="00042654" w:rsidRDefault="00042654" w:rsidP="00042654">
      <w:pPr>
        <w:ind w:left="6055" w:right="1119"/>
        <w:jc w:val="center"/>
      </w:pPr>
      <w:r>
        <w:t>Przewodniczący Rady Miejskiej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Międzyborzu</w:t>
      </w: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pStyle w:val="Tekstpodstawowy"/>
        <w:ind w:firstLine="0"/>
        <w:rPr>
          <w:sz w:val="22"/>
        </w:rPr>
      </w:pPr>
    </w:p>
    <w:p w:rsidR="00042654" w:rsidRDefault="00042654" w:rsidP="00042654">
      <w:pPr>
        <w:ind w:left="4933"/>
        <w:jc w:val="center"/>
        <w:rPr>
          <w:b/>
        </w:rPr>
        <w:sectPr w:rsidR="00042654" w:rsidSect="00FD37F9">
          <w:pgSz w:w="11910" w:h="16840"/>
          <w:pgMar w:top="1320" w:right="992" w:bottom="660" w:left="992" w:header="0" w:footer="462" w:gutter="0"/>
          <w:pgNumType w:start="1"/>
          <w:cols w:space="708"/>
          <w:docGrid w:linePitch="299"/>
        </w:sectPr>
      </w:pPr>
      <w:r>
        <w:rPr>
          <w:b/>
        </w:rPr>
        <w:t xml:space="preserve">Mariusz </w:t>
      </w:r>
      <w:r w:rsidR="00FD37F9">
        <w:rPr>
          <w:b/>
          <w:spacing w:val="-2"/>
        </w:rPr>
        <w:t>Zieliński</w:t>
      </w:r>
    </w:p>
    <w:p w:rsidR="0037711D" w:rsidRDefault="0037711D" w:rsidP="0037711D">
      <w:pPr>
        <w:rPr>
          <w:b/>
          <w:bCs/>
          <w:i/>
          <w:iCs/>
          <w:sz w:val="24"/>
          <w:szCs w:val="24"/>
          <w:lang w:eastAsia="ar-SA"/>
        </w:rPr>
      </w:pPr>
      <w:bookmarkStart w:id="4" w:name="_GoBack"/>
      <w:bookmarkEnd w:id="4"/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ROCZNY PROGRAM WSPÓŁPRACY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GMINY </w:t>
      </w:r>
      <w:r w:rsidRPr="00267AE0">
        <w:rPr>
          <w:b/>
          <w:bCs/>
          <w:sz w:val="28"/>
        </w:rPr>
        <w:t xml:space="preserve">MIĘDZYBÓRZ </w:t>
      </w:r>
      <w:r w:rsidRPr="00DB5FB2">
        <w:rPr>
          <w:b/>
          <w:bCs/>
          <w:sz w:val="28"/>
        </w:rPr>
        <w:t xml:space="preserve">Z ORGANIZACJAMI POZARZĄDOWYMI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ORAZ PODMIOTAMI WYMIENIONYMI W ART. 3 UST. 3 USTAWY 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>O DZIAŁALNOŚCI POŻYTKU PUBLICZNEGO I O WOLONTARIACIE</w:t>
      </w:r>
    </w:p>
    <w:p w:rsidR="0037711D" w:rsidRPr="00DB5FB2" w:rsidRDefault="0037711D" w:rsidP="0037711D">
      <w:pPr>
        <w:jc w:val="center"/>
        <w:rPr>
          <w:sz w:val="28"/>
        </w:rPr>
      </w:pPr>
      <w:r w:rsidRPr="00DB5FB2">
        <w:rPr>
          <w:b/>
          <w:bCs/>
          <w:sz w:val="28"/>
        </w:rPr>
        <w:t xml:space="preserve"> NA ROK 2026</w:t>
      </w:r>
    </w:p>
    <w:p w:rsidR="0037711D" w:rsidRPr="00DB5FB2" w:rsidRDefault="0037711D" w:rsidP="0037711D">
      <w:pPr>
        <w:spacing w:line="360" w:lineRule="auto"/>
      </w:pPr>
    </w:p>
    <w:p w:rsidR="0037711D" w:rsidRPr="00DB5FB2" w:rsidRDefault="0037711D" w:rsidP="0037711D">
      <w:r w:rsidRPr="00DB5FB2">
        <w:t xml:space="preserve"> </w:t>
      </w:r>
    </w:p>
    <w:p w:rsidR="0037711D" w:rsidRPr="00DB5FB2" w:rsidRDefault="0037711D" w:rsidP="0037711D"/>
    <w:p w:rsidR="0037711D" w:rsidRPr="00DB5FB2" w:rsidRDefault="0037711D" w:rsidP="0037711D">
      <w:pPr>
        <w:jc w:val="center"/>
      </w:pPr>
      <w:r w:rsidRPr="00DB5FB2">
        <w:rPr>
          <w:noProof/>
          <w:lang w:eastAsia="pl-PL"/>
        </w:rPr>
        <w:drawing>
          <wp:inline distT="0" distB="0" distL="0" distR="0" wp14:anchorId="6594630A" wp14:editId="08A86202">
            <wp:extent cx="1847850" cy="24003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1" t="-378" r="12488" b="378"/>
                    <a:stretch/>
                  </pic:blipFill>
                  <pic:spPr bwMode="auto">
                    <a:xfrm>
                      <a:off x="0" y="0"/>
                      <a:ext cx="1854327" cy="2408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DB5FB2" w:rsidRDefault="0037711D" w:rsidP="0037711D"/>
    <w:p w:rsidR="0037711D" w:rsidRPr="00704417" w:rsidRDefault="0037711D" w:rsidP="0037711D">
      <w:pPr>
        <w:jc w:val="center"/>
        <w:rPr>
          <w:color w:val="000000" w:themeColor="text1"/>
        </w:rPr>
      </w:pPr>
      <w:r w:rsidRPr="00704417">
        <w:rPr>
          <w:color w:val="000000" w:themeColor="text1"/>
        </w:rPr>
        <w:t>Międzybórz, 2025 r.</w:t>
      </w: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1847748843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</w:rPr>
      </w:sdtEndPr>
      <w:sdtContent>
        <w:p w:rsidR="0037711D" w:rsidRPr="00DB5FB2" w:rsidRDefault="0037711D" w:rsidP="0037711D">
          <w:pPr>
            <w:pStyle w:val="Nagwekspisutreci"/>
            <w:spacing w:after="240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DB5FB2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Spis treści</w:t>
          </w:r>
        </w:p>
        <w:p w:rsidR="0037711D" w:rsidRDefault="0037711D" w:rsidP="0037711D">
          <w:pPr>
            <w:pStyle w:val="Spistreci1"/>
            <w:rPr>
              <w:noProof/>
            </w:rPr>
          </w:pPr>
          <w:r w:rsidRPr="00DB5FB2">
            <w:rPr>
              <w:rFonts w:ascii="Times New Roman" w:hAnsi="Times New Roman" w:cs="Times New Roman"/>
              <w:bCs/>
            </w:rPr>
            <w:fldChar w:fldCharType="begin"/>
          </w:r>
          <w:r w:rsidRPr="00DB5FB2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DB5FB2">
            <w:rPr>
              <w:rFonts w:ascii="Times New Roman" w:hAnsi="Times New Roman" w:cs="Times New Roman"/>
              <w:bCs/>
            </w:rPr>
            <w:fldChar w:fldCharType="separate"/>
          </w:r>
          <w:hyperlink w:anchor="_Toc210734787" w:history="1">
            <w:r w:rsidRPr="008D3925">
              <w:rPr>
                <w:rStyle w:val="Hipercze"/>
                <w:b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_Toc210734787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788" w:history="1">
            <w:r w:rsidR="0037711D" w:rsidRPr="008D3925">
              <w:rPr>
                <w:rStyle w:val="Hipercze"/>
                <w:b/>
                <w:noProof/>
              </w:rPr>
              <w:t>ROZDZIAŁ 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_Toc210734788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89" w:history="1">
            <w:r w:rsidR="0037711D" w:rsidRPr="008D3925">
              <w:rPr>
                <w:rStyle w:val="Hipercze"/>
                <w:b/>
              </w:rPr>
              <w:t>Cel główny i cele szczegółowe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_Toc210734789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790" w:history="1">
            <w:r w:rsidR="0037711D" w:rsidRPr="008D3925">
              <w:rPr>
                <w:rStyle w:val="Hipercze"/>
                <w:b/>
                <w:noProof/>
              </w:rPr>
              <w:t>ROZDZIAŁ 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4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1" w:history="1">
            <w:r w:rsidR="0037711D" w:rsidRPr="008D3925">
              <w:rPr>
                <w:rStyle w:val="Hipercze"/>
                <w:b/>
              </w:rPr>
              <w:t>Zasady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4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792" w:history="1">
            <w:r w:rsidR="0037711D" w:rsidRPr="008D3925">
              <w:rPr>
                <w:rStyle w:val="Hipercze"/>
                <w:b/>
                <w:noProof/>
              </w:rPr>
              <w:t>ROZDZIAŁ 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3" w:history="1">
            <w:r w:rsidR="0037711D" w:rsidRPr="008D3925">
              <w:rPr>
                <w:rStyle w:val="Hipercze"/>
                <w:b/>
              </w:rPr>
              <w:t>Zakres Przedmiotowy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_Toc210734793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794" w:history="1">
            <w:r w:rsidR="0037711D" w:rsidRPr="008D3925">
              <w:rPr>
                <w:rStyle w:val="Hipercze"/>
                <w:b/>
                <w:noProof/>
              </w:rPr>
              <w:t>ROZDZIAŁ IV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5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5" w:history="1">
            <w:r w:rsidR="0037711D" w:rsidRPr="008D3925">
              <w:rPr>
                <w:rStyle w:val="Hipercze"/>
                <w:b/>
              </w:rPr>
              <w:t>Formy współpracy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5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796" w:history="1">
            <w:r w:rsidR="0037711D" w:rsidRPr="008D3925">
              <w:rPr>
                <w:rStyle w:val="Hipercze"/>
                <w:b/>
                <w:noProof/>
              </w:rPr>
              <w:t>ROZDZIAŁ V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797" w:history="1">
            <w:r w:rsidR="0037711D" w:rsidRPr="008D3925">
              <w:rPr>
                <w:rStyle w:val="Hipercze"/>
                <w:b/>
              </w:rPr>
              <w:t>Priorytetowe zadania publiczne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_Toc210734797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6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8" w:history="1">
            <w:r w:rsidR="0037711D" w:rsidRPr="008D3925">
              <w:rPr>
                <w:rStyle w:val="Hipercze"/>
                <w:b/>
                <w:noProof/>
              </w:rPr>
              <w:t>1.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wspierania i upowszechniania kultury fizycznej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799" w:history="1">
            <w:r w:rsidR="0037711D" w:rsidRPr="008D3925">
              <w:rPr>
                <w:rStyle w:val="Hipercze"/>
                <w:b/>
                <w:noProof/>
              </w:rPr>
              <w:t>2.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działania na rzecz osób niepełnosprawnych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_Toc210734799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0" w:history="1">
            <w:r w:rsidR="0037711D" w:rsidRPr="008D3925">
              <w:rPr>
                <w:rStyle w:val="Hipercze"/>
                <w:b/>
                <w:noProof/>
              </w:rPr>
              <w:t>3.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działalności na rzecz osób w wieku emerytalnym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6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1" w:history="1">
            <w:r w:rsidR="0037711D" w:rsidRPr="008D3925">
              <w:rPr>
                <w:rStyle w:val="Hipercze"/>
                <w:b/>
                <w:noProof/>
              </w:rPr>
              <w:t>4.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kultury, sztuki, ochrony dóbr kultury i dziedzictwa narodowego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_Toc210734801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2" w:history="1">
            <w:r w:rsidR="0037711D" w:rsidRPr="008D3925">
              <w:rPr>
                <w:rStyle w:val="Hipercze"/>
                <w:b/>
                <w:noProof/>
              </w:rPr>
              <w:t>5.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promocji i organizacji wolontariatu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_Toc210734802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3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210734803" w:history="1">
            <w:r w:rsidR="0037711D" w:rsidRPr="008D3925">
              <w:rPr>
                <w:rStyle w:val="Hipercze"/>
                <w:b/>
                <w:noProof/>
              </w:rPr>
              <w:t>6.</w:t>
            </w:r>
            <w:r w:rsidR="0037711D">
              <w:rPr>
                <w:noProof/>
              </w:rPr>
              <w:tab/>
            </w:r>
            <w:r w:rsidR="0037711D" w:rsidRPr="008D3925">
              <w:rPr>
                <w:rStyle w:val="Hipercze"/>
                <w:b/>
                <w:noProof/>
              </w:rPr>
              <w:t>turystyki i krajoznawstwa m. in. poprzez: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_Toc210734803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804" w:history="1">
            <w:r w:rsidR="0037711D" w:rsidRPr="008D3925">
              <w:rPr>
                <w:rStyle w:val="Hipercze"/>
                <w:b/>
                <w:noProof/>
              </w:rPr>
              <w:t>ROZDZIAŁ VI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_Toc210734804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5" w:history="1">
            <w:r w:rsidR="0037711D" w:rsidRPr="008D3925">
              <w:rPr>
                <w:rStyle w:val="Hipercze"/>
                <w:b/>
              </w:rPr>
              <w:t>Okres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_Toc210734805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806" w:history="1">
            <w:r w:rsidR="0037711D" w:rsidRPr="008D3925">
              <w:rPr>
                <w:rStyle w:val="Hipercze"/>
                <w:b/>
                <w:bCs/>
                <w:noProof/>
              </w:rPr>
              <w:t>ROZDZIAŁ VII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_Toc210734806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7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7" w:history="1">
            <w:r w:rsidR="0037711D" w:rsidRPr="008D3925">
              <w:rPr>
                <w:rStyle w:val="Hipercze"/>
                <w:b/>
              </w:rPr>
              <w:t>Sposób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_Toc210734807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7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808" w:history="1">
            <w:r w:rsidR="0037711D" w:rsidRPr="008D3925">
              <w:rPr>
                <w:rStyle w:val="Hipercze"/>
                <w:b/>
                <w:bCs/>
                <w:noProof/>
              </w:rPr>
              <w:t>ROZDZIAŁ VIII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_Toc210734808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09" w:history="1">
            <w:r w:rsidR="0037711D" w:rsidRPr="008D3925">
              <w:rPr>
                <w:rStyle w:val="Hipercze"/>
                <w:b/>
              </w:rPr>
              <w:t>Wysokość środków przeznaczonych na realizację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_Toc210734809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1"/>
            <w:rPr>
              <w:noProof/>
            </w:rPr>
          </w:pPr>
          <w:hyperlink w:anchor="_Toc210734810" w:history="1">
            <w:r w:rsidR="0037711D" w:rsidRPr="008D3925">
              <w:rPr>
                <w:rStyle w:val="Hipercze"/>
                <w:b/>
                <w:noProof/>
              </w:rPr>
              <w:t>ROZDZIAŁ IX</w:t>
            </w:r>
            <w:r w:rsidR="0037711D">
              <w:rPr>
                <w:noProof/>
                <w:webHidden/>
              </w:rPr>
              <w:tab/>
            </w:r>
            <w:r w:rsidR="0037711D">
              <w:rPr>
                <w:noProof/>
                <w:webHidden/>
              </w:rPr>
              <w:fldChar w:fldCharType="begin"/>
            </w:r>
            <w:r w:rsidR="0037711D">
              <w:rPr>
                <w:noProof/>
                <w:webHidden/>
              </w:rPr>
              <w:instrText xml:space="preserve"> PAGEREF _Toc210734810 \h </w:instrText>
            </w:r>
            <w:r w:rsidR="0037711D">
              <w:rPr>
                <w:noProof/>
                <w:webHidden/>
              </w:rPr>
            </w:r>
            <w:r w:rsidR="0037711D">
              <w:rPr>
                <w:noProof/>
                <w:webHidden/>
              </w:rPr>
              <w:fldChar w:fldCharType="separate"/>
            </w:r>
            <w:r w:rsidR="0037711D">
              <w:rPr>
                <w:noProof/>
                <w:webHidden/>
              </w:rPr>
              <w:t>9</w:t>
            </w:r>
            <w:r w:rsidR="0037711D">
              <w:rPr>
                <w:noProof/>
                <w:webHidden/>
              </w:rPr>
              <w:fldChar w:fldCharType="end"/>
            </w:r>
          </w:hyperlink>
        </w:p>
        <w:p w:rsidR="0037711D" w:rsidRDefault="0012702A" w:rsidP="0037711D">
          <w:pPr>
            <w:pStyle w:val="Spistreci2"/>
            <w:rPr>
              <w:rFonts w:asciiTheme="minorHAnsi" w:hAnsiTheme="minorHAnsi" w:cstheme="minorBidi"/>
            </w:rPr>
          </w:pPr>
          <w:hyperlink w:anchor="_Toc210734811" w:history="1">
            <w:r w:rsidR="0037711D" w:rsidRPr="008D3925">
              <w:rPr>
                <w:rStyle w:val="Hipercze"/>
                <w:b/>
              </w:rPr>
              <w:t>Sposób oceny realizacji programu</w:t>
            </w:r>
            <w:r w:rsidR="0037711D">
              <w:rPr>
                <w:webHidden/>
              </w:rPr>
              <w:tab/>
            </w:r>
            <w:r w:rsidR="0037711D">
              <w:rPr>
                <w:webHidden/>
              </w:rPr>
              <w:fldChar w:fldCharType="begin"/>
            </w:r>
            <w:r w:rsidR="0037711D">
              <w:rPr>
                <w:webHidden/>
              </w:rPr>
              <w:instrText xml:space="preserve"> PAGEREF _Toc210734811 \h </w:instrText>
            </w:r>
            <w:r w:rsidR="0037711D">
              <w:rPr>
                <w:webHidden/>
              </w:rPr>
            </w:r>
            <w:r w:rsidR="0037711D">
              <w:rPr>
                <w:webHidden/>
              </w:rPr>
              <w:fldChar w:fldCharType="separate"/>
            </w:r>
            <w:r w:rsidR="0037711D">
              <w:rPr>
                <w:webHidden/>
              </w:rPr>
              <w:t>9</w:t>
            </w:r>
            <w:r w:rsidR="0037711D">
              <w:rPr>
                <w:webHidden/>
              </w:rPr>
              <w:fldChar w:fldCharType="end"/>
            </w:r>
          </w:hyperlink>
        </w:p>
        <w:p w:rsidR="0037711D" w:rsidRPr="00DB5FB2" w:rsidRDefault="0037711D" w:rsidP="0037711D">
          <w:r w:rsidRPr="00DB5FB2">
            <w:rPr>
              <w:b/>
              <w:bCs/>
            </w:rPr>
            <w:fldChar w:fldCharType="end"/>
          </w:r>
        </w:p>
      </w:sdtContent>
    </w:sdt>
    <w:p w:rsidR="0037711D" w:rsidRPr="00DB5FB2" w:rsidRDefault="0037711D" w:rsidP="0037711D"/>
    <w:p w:rsidR="0037711D" w:rsidRDefault="0037711D" w:rsidP="0037711D">
      <w:pPr>
        <w:jc w:val="both"/>
        <w:rPr>
          <w:b/>
          <w:bCs/>
        </w:rPr>
      </w:pPr>
    </w:p>
    <w:p w:rsidR="0037711D" w:rsidRDefault="0037711D" w:rsidP="0037711D">
      <w:pPr>
        <w:jc w:val="both"/>
        <w:rPr>
          <w:b/>
          <w:bCs/>
        </w:rPr>
      </w:pPr>
    </w:p>
    <w:p w:rsidR="0037711D" w:rsidRPr="00DB5FB2" w:rsidRDefault="0037711D" w:rsidP="0037711D">
      <w:pPr>
        <w:jc w:val="both"/>
        <w:rPr>
          <w:b/>
          <w:bCs/>
        </w:rPr>
      </w:pPr>
    </w:p>
    <w:p w:rsidR="0037711D" w:rsidRPr="00DB5FB2" w:rsidRDefault="0037711D" w:rsidP="0037711D"/>
    <w:p w:rsidR="0037711D" w:rsidRPr="00DB5FB2" w:rsidRDefault="0037711D" w:rsidP="0037711D">
      <w:pPr>
        <w:pStyle w:val="Nagwek1"/>
        <w:spacing w:after="24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5" w:name="_Toc210734787"/>
      <w:r w:rsidRPr="00DB5FB2">
        <w:rPr>
          <w:rFonts w:ascii="Times New Roman" w:hAnsi="Times New Roman" w:cs="Times New Roman"/>
          <w:b/>
          <w:color w:val="auto"/>
          <w:sz w:val="24"/>
        </w:rPr>
        <w:t>POSTANOWIENIA OGÓLNE</w:t>
      </w:r>
      <w:bookmarkEnd w:id="5"/>
    </w:p>
    <w:p w:rsidR="0037711D" w:rsidRPr="00267AE0" w:rsidRDefault="0037711D" w:rsidP="0037711D">
      <w:r w:rsidRPr="00267AE0">
        <w:t>Program został przygotowany na podstawie art. 5 ust. 2 ustawy z dnia 24 kwietnia 2003 r. o działalności pożytku publicznego i wolontariacie (</w:t>
      </w:r>
      <w:r w:rsidRPr="00267AE0">
        <w:rPr>
          <w:sz w:val="24"/>
          <w:szCs w:val="24"/>
        </w:rPr>
        <w:t xml:space="preserve">t.j. Dz. U. z 2024 r. poz. 1491 z późn. zm.).  </w:t>
      </w:r>
      <w:r w:rsidRPr="00267AE0">
        <w:t>W kwestiach nieuregulowanych w Programie stosuje się przepisy ustawy, o której mowa w ust. 1.</w:t>
      </w:r>
    </w:p>
    <w:p w:rsidR="0037711D" w:rsidRPr="00267AE0" w:rsidRDefault="0037711D" w:rsidP="0037711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Ilekroć w programie jest mowa o: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ustawie - rozumie się przez to ustawę z dnia 24 kwietnia 2003 r. o działalności pożytku publicznego i  wolontariacie (t.j. </w:t>
      </w:r>
      <w:r w:rsidRPr="00267AE0">
        <w:rPr>
          <w:rFonts w:ascii="Times New Roman" w:eastAsia="Times New Roman" w:hAnsi="Times New Roman" w:cs="Times New Roman"/>
          <w:sz w:val="24"/>
          <w:szCs w:val="24"/>
        </w:rPr>
        <w:t>Dz. U. z 2024 r. poz. 1491 z późn. zm</w:t>
      </w:r>
      <w:r w:rsidRPr="00267AE0">
        <w:rPr>
          <w:rFonts w:ascii="Times New Roman" w:hAnsi="Times New Roman" w:cs="Times New Roman"/>
        </w:rPr>
        <w:t>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dotacji - rozumie się przez to dotację w rozumieniu art. 127 ust 1 pkt 1 lit.e oraz art. 221  ustawy z dnia 27 sierpnia 2009 r. o  finansach publicznych (t.j. Dz. U. z 2024 r. poz. 1530 z późn. zm.).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gminie -  rozumie się przez to Gminę Międzybórz;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komisji - rozumie się przez to komisje konkursowe powołane w celu opiniowania ofert złożonych w  trybie art. 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konkursie -  rozumie się przez to otwarty konkurs ofert, o którym mowa w art.13 ust.1 ustawy.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 MiG Międzybórz – należy rozumieć Miasto i Gminę Międzybórz.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podmiotach programu — należy przez to rozumieć organizacje pozarządowe oraz podmioty, </w:t>
      </w:r>
      <w:r w:rsidRPr="00267AE0">
        <w:rPr>
          <w:rFonts w:ascii="Times New Roman" w:hAnsi="Times New Roman" w:cs="Times New Roman"/>
        </w:rPr>
        <w:br/>
        <w:t>o których mowa w art.3 ust. 3 ustawy;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Programie - należy przez to rozumieć program współpracy Gminy Międzybórz z organizacjami pozarządowymi oraz podmiotami wymienionymi w art. 3 ust. 3 ustawy o działalności pożytku publicznego i o wolontariacie na rok 2026 uchwalony przez Radę Miejską w Międzyborzu.</w:t>
      </w:r>
    </w:p>
    <w:p w:rsidR="0037711D" w:rsidRPr="00267AE0" w:rsidRDefault="0037711D" w:rsidP="0037711D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zadaniach publicznych — należy przez to rozumieć zadania w zakresie określonym w art. 4 ustawy. </w:t>
      </w:r>
      <w:r w:rsidRPr="00267AE0">
        <w:rPr>
          <w:rFonts w:ascii="Times New Roman" w:hAnsi="Times New Roman" w:cs="Times New Roman"/>
        </w:rPr>
        <w:tab/>
        <w:t xml:space="preserve"> </w:t>
      </w: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6" w:name="_Toc210734788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</w:t>
      </w:r>
      <w:bookmarkEnd w:id="6"/>
    </w:p>
    <w:p w:rsidR="0037711D" w:rsidRPr="00267AE0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10734789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Cel główny i cele szczegółowe programu</w:t>
      </w:r>
      <w:bookmarkEnd w:id="7"/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Celem głównym programu jest kształtowanie demokratycznego ładu społecznego w środowisku lokalnym poprzez budowanie partnerstwa między Gminą Międzybórz i podmiotami Programu, a w efekcie skuteczniejsze i efektywniejsze definiowanie potrzeb społecznych oraz ich skuteczniejsze zaspokajanie przez wspólną realizację konkretnych zadań publicznych. </w:t>
      </w:r>
    </w:p>
    <w:p w:rsidR="0037711D" w:rsidRPr="00267AE0" w:rsidRDefault="0037711D" w:rsidP="0037711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Celami szczegółowymi Programu są: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lokalnych działań, stworzenie warunków dla powstania inicjatyw i struktur funkcjonujących na rzecz społeczności lokalnych;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zwiększenie wpływu sektora obywatelskiego na kreowanie polityki społecznej w Gminie Międzybórz;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poprawa jakości życia mieszkańców Gminy Międzybórz poprzez pełniejsze zaspokajanie potrzeb społecznych;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umocnienie w świadomości społecznej poczucia odpowiedzialności za siebie, swoje otoczenie, wspólnotę lokalną oraz jej tradycje;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lastRenderedPageBreak/>
        <w:t>otwarcie na innowacyjność, konkurencyjność poprzez umożliwienie organizacjom pozarządowym indywidualnego wystąpienia z ofertą realizacji projektów konkretnych zadań publicznych, które obecnie prowadzone są przez samorząd;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integracja podmiotów realizujących różne inicjatywy w sferze zadań publicznych;</w:t>
      </w:r>
    </w:p>
    <w:p w:rsidR="0037711D" w:rsidRPr="00267AE0" w:rsidRDefault="0037711D" w:rsidP="0037711D">
      <w:pPr>
        <w:pStyle w:val="Akapitzlist"/>
        <w:numPr>
          <w:ilvl w:val="0"/>
          <w:numId w:val="9"/>
        </w:numPr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efektywne i skuteczne realizowanie zadań publicznych wspólnie z organizacjami pozarządowymi zgodnie z zasadą subsydiarności.</w:t>
      </w:r>
    </w:p>
    <w:p w:rsidR="0037711D" w:rsidRPr="00DB5FB2" w:rsidRDefault="0037711D" w:rsidP="0037711D">
      <w:pPr>
        <w:pStyle w:val="Akapitzlist"/>
        <w:spacing w:line="360" w:lineRule="auto"/>
        <w:ind w:left="993"/>
        <w:jc w:val="both"/>
        <w:rPr>
          <w:rFonts w:ascii="Times New Roman" w:hAnsi="Times New Roman" w:cs="Times New Roman"/>
        </w:rPr>
      </w:pP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8" w:name="_Toc210734790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II</w:t>
      </w:r>
      <w:bookmarkEnd w:id="8"/>
    </w:p>
    <w:p w:rsidR="0037711D" w:rsidRPr="00267AE0" w:rsidRDefault="0037711D" w:rsidP="0037711D">
      <w:pPr>
        <w:pStyle w:val="Nagwek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0734791"/>
      <w:r w:rsidRPr="00267AE0">
        <w:rPr>
          <w:rFonts w:ascii="Times New Roman" w:hAnsi="Times New Roman" w:cs="Times New Roman"/>
          <w:b/>
          <w:color w:val="auto"/>
          <w:sz w:val="24"/>
          <w:szCs w:val="24"/>
        </w:rPr>
        <w:t>Zasady współpracy</w:t>
      </w:r>
      <w:bookmarkEnd w:id="9"/>
    </w:p>
    <w:p w:rsidR="0037711D" w:rsidRPr="00267AE0" w:rsidRDefault="0037711D" w:rsidP="0037711D">
      <w:pPr>
        <w:spacing w:line="360" w:lineRule="auto"/>
      </w:pPr>
    </w:p>
    <w:p w:rsidR="0037711D" w:rsidRPr="00267AE0" w:rsidRDefault="0037711D" w:rsidP="0037711D">
      <w:pPr>
        <w:spacing w:line="360" w:lineRule="auto"/>
        <w:jc w:val="both"/>
      </w:pPr>
      <w:r w:rsidRPr="00267AE0">
        <w:t>Współpraca z podmiotami Programu prowadzona jest z  poszanowaniem zasad pomocniczości i  suwerenności stron, partnerstwa, efektywności, uczciwej konkurencji i jawności: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pomocniczości i suwerenności stron oznacza w szczególności, że Gmina Międzybórz, respektując odrębność i suwerenność podmiotów, uznaje ich prawo do samodzielnego definiowania i rozwiązywania problemów społecznych, w tym należących do sfery zadań publicznych i w takim zakresie współpracuje z tymi organizacjami, a także wspiera ich działalność oraz umożliwia realizację zadań publicznych na  zasadach i w formie określonej w ustawie.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partnerstwa oznacza w szczególności, że podmioty Programu – na zasadach i w formie określonej w ustawie oraz według trybu wynikającego z odrębnych przepisów – uczestniczą w identyfikowaniu i definiowaniu problemów społecznych, wypracowywaniu sposobów ich rozwiązania oraz wykonywaniu zadań publicznych.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efektywności oznacza w szczególności, że Gmina Międzybórz przy zlecaniu organizacjom pozarządowym zadań publicznych dokonuje wyboru najefektywniejszego sposobu wykorzystania środków publicznych, oczekując rzetelnej realizacji przyjętych zadań.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Zasada jawności oznacza w szczególności, że Gmina Międzybórz udostępnia współpracującym organizacjom pozarządowym informacje o zamiarach, celach i środkach przeznaczonych na realizację zadań publicznych, w których możliwa jest współpraca z tymi organizacjami.</w:t>
      </w:r>
    </w:p>
    <w:p w:rsidR="0037711D" w:rsidRPr="00267AE0" w:rsidRDefault="0037711D" w:rsidP="0037711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Zasada uczciwej konkurencji oznacza konkurencję zgodną z dobrymi zwyczajami i prawem w dziedzinie współpracy, w zakresie określonym ustawą.</w:t>
      </w:r>
    </w:p>
    <w:p w:rsidR="0037711D" w:rsidRPr="00267AE0" w:rsidRDefault="0037711D" w:rsidP="0037711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0" w:name="_Toc210734792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III</w:t>
      </w:r>
      <w:bookmarkEnd w:id="10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10734793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Zakres Przedmiotowy</w:t>
      </w:r>
      <w:bookmarkEnd w:id="11"/>
    </w:p>
    <w:p w:rsidR="0037711D" w:rsidRPr="00267AE0" w:rsidRDefault="0037711D" w:rsidP="0037711D">
      <w:pPr>
        <w:spacing w:line="360" w:lineRule="auto"/>
        <w:jc w:val="both"/>
      </w:pPr>
      <w:r w:rsidRPr="00267AE0">
        <w:t xml:space="preserve">Przedmiotem współpracy Gminy Międzybórz z organizacjami pozarządowymi oraz podmiotami prowadzącymi działalność pożytku publicznego jest realizacja zadań publicznych określonych w art. 4 ust. 1 ustawy oraz art. 7 ust. 1 ustawy z dnia 8 marca 1990 r. </w:t>
      </w:r>
      <w:r w:rsidRPr="00267AE0">
        <w:tab/>
        <w:t xml:space="preserve">o samorządzie gminnym, przy czym szczegółowe warunki realizacji zadań priorytetowych zostaną określone w ogłoszeniu otwartego konkursu ofert na </w:t>
      </w:r>
      <w:r w:rsidRPr="00267AE0">
        <w:lastRenderedPageBreak/>
        <w:t>realizację zadań publicznych.</w:t>
      </w:r>
    </w:p>
    <w:p w:rsidR="0037711D" w:rsidRPr="00267AE0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2" w:name="_Toc210734794"/>
      <w:r w:rsidRPr="00267AE0">
        <w:rPr>
          <w:rFonts w:ascii="Times New Roman" w:hAnsi="Times New Roman" w:cs="Times New Roman"/>
          <w:b/>
          <w:color w:val="auto"/>
          <w:sz w:val="28"/>
          <w:szCs w:val="24"/>
        </w:rPr>
        <w:t>ROZDZIAŁ IV</w:t>
      </w:r>
      <w:bookmarkEnd w:id="12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1073479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Formy współpracy</w:t>
      </w:r>
      <w:bookmarkEnd w:id="13"/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z organizacjami pozarządowymi oraz podmiotami prowadzącymi działalność pożytku publicznego może przybierać formy finansowe i poza finansowe.</w:t>
      </w:r>
    </w:p>
    <w:p w:rsidR="0037711D" w:rsidRPr="00DB5FB2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Współpraca o charakterze finansowym, polegać będzie na zlecaniu realizacji zadań publicznych w formie: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wspierania wykonywania zadań publicznych, wraz z udzieleniem dotacji na dofinansowanie ich realizacji,</w:t>
      </w:r>
    </w:p>
    <w:p w:rsidR="0037711D" w:rsidRPr="00DB5FB2" w:rsidRDefault="0037711D" w:rsidP="0037711D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powierzania wykonywania zadań publicznych, wraz z udzieleniem dotacji na finansowanie ich realizacji.</w:t>
      </w:r>
    </w:p>
    <w:p w:rsidR="0037711D" w:rsidRPr="00267AE0" w:rsidRDefault="0037711D" w:rsidP="0037711D">
      <w:pPr>
        <w:pStyle w:val="Akapitzlist"/>
        <w:numPr>
          <w:ilvl w:val="0"/>
          <w:numId w:val="1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Współpracę o charakterze poza finansowym Gmina Międzybórz  podejmuje z organizacjami w  formie: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wzajemnego informowania się o planowanych kierunkach działalności;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konsultowania projektów aktów normatywnych w dziedzinach dotyczących działalności statutowej organizacji;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wspierania organizacji pozarządowych, starających się o środki z innych źródeł niż budżet Gminy Międzybórz.  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przekazywania informacji skierowanych do podmiotów Programu za pośrednictwem: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strony internetowej </w:t>
      </w:r>
      <w:hyperlink r:id="rId9" w:history="1">
        <w:r w:rsidRPr="00267AE0">
          <w:rPr>
            <w:rStyle w:val="Hipercze"/>
          </w:rPr>
          <w:t>www.miedzyborz.pl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267AE0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</w:t>
      </w:r>
      <w:hyperlink r:id="rId10" w:history="1">
        <w:r w:rsidRPr="00267AE0">
          <w:rPr>
            <w:rStyle w:val="Hipercze"/>
          </w:rPr>
          <w:t>www.bip.miedzyborz.pl</w:t>
        </w:r>
      </w:hyperlink>
      <w:r w:rsidRPr="00267AE0">
        <w:rPr>
          <w:rFonts w:ascii="Times New Roman" w:hAnsi="Times New Roman" w:cs="Times New Roman"/>
        </w:rPr>
        <w:t>;</w:t>
      </w:r>
    </w:p>
    <w:p w:rsidR="0037711D" w:rsidRPr="00DB5FB2" w:rsidRDefault="0037711D" w:rsidP="0037711D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na tablicy ogłoszeń Urzędu Miasta i Gminy </w:t>
      </w:r>
      <w:r w:rsidRPr="00DB5FB2">
        <w:rPr>
          <w:rFonts w:ascii="Times New Roman" w:hAnsi="Times New Roman" w:cs="Times New Roman"/>
        </w:rPr>
        <w:t>Międzybórz;</w:t>
      </w:r>
    </w:p>
    <w:p w:rsidR="0037711D" w:rsidRPr="00DB5FB2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umożliwienia umieszczania przez podmioty Programu na stronie internetowej Gminy Międzybórz, informacji dotyczących realizowanych przez te podmioty gminnych zadań publicznych;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obejmowania patronatem przez władze Gminy Międzybórz projektów i inicjatyw realizowanych przez </w:t>
      </w:r>
      <w:r w:rsidRPr="00267AE0">
        <w:rPr>
          <w:rFonts w:ascii="Times New Roman" w:hAnsi="Times New Roman" w:cs="Times New Roman"/>
        </w:rPr>
        <w:t>podmioty programu;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>organizowania/współorganizowania szkoleń, konferencji, seminariów, spotkań informacyjnych;</w:t>
      </w:r>
    </w:p>
    <w:p w:rsidR="0037711D" w:rsidRPr="00267AE0" w:rsidRDefault="0037711D" w:rsidP="0037711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267AE0">
        <w:rPr>
          <w:rFonts w:ascii="Times New Roman" w:hAnsi="Times New Roman" w:cs="Times New Roman"/>
        </w:rPr>
        <w:t xml:space="preserve"> udostępnianie, w miarę możliwości, na preferencyjnych warunkach pomieszczeń oraz sprzętu urzędu.</w:t>
      </w:r>
    </w:p>
    <w:p w:rsidR="0037711D" w:rsidRPr="00267AE0" w:rsidRDefault="0037711D" w:rsidP="0037711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37711D" w:rsidRPr="00704417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4" w:name="_Toc210734796"/>
      <w:r w:rsidRPr="00704417">
        <w:rPr>
          <w:rFonts w:ascii="Times New Roman" w:hAnsi="Times New Roman" w:cs="Times New Roman"/>
          <w:b/>
          <w:color w:val="auto"/>
          <w:sz w:val="28"/>
          <w:szCs w:val="24"/>
        </w:rPr>
        <w:t>ROZDZIAŁ V</w:t>
      </w:r>
      <w:bookmarkEnd w:id="14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10734797"/>
      <w:r w:rsidRPr="00704417">
        <w:rPr>
          <w:rFonts w:ascii="Times New Roman" w:hAnsi="Times New Roman" w:cs="Times New Roman"/>
          <w:b/>
          <w:color w:val="auto"/>
          <w:sz w:val="24"/>
          <w:szCs w:val="24"/>
        </w:rPr>
        <w:t>Priorytetowe zadania publiczne</w:t>
      </w:r>
      <w:bookmarkEnd w:id="15"/>
    </w:p>
    <w:p w:rsidR="0037711D" w:rsidRPr="00DB5FB2" w:rsidRDefault="0037711D" w:rsidP="0037711D">
      <w:pPr>
        <w:spacing w:line="360" w:lineRule="auto"/>
        <w:jc w:val="both"/>
      </w:pPr>
      <w:r w:rsidRPr="00DB5FB2">
        <w:t>Za priorytetowe zadania Gminy do realizacji na rok 2026 we współpracy z podmiotami Programu przyjmuje się zadania w zakresie: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6" w:name="_Toc180055950"/>
      <w:bookmarkStart w:id="17" w:name="_Toc210734798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>wspierania i upowszechniania kultury fizycznej m. in. poprzez:</w:t>
      </w:r>
      <w:bookmarkEnd w:id="16"/>
      <w:bookmarkEnd w:id="17"/>
      <w:r w:rsidRPr="00DB5FB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upowszechnianie i wspieranie sportów drużynowych; 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i współorganizowanie zawodów sportowych, spartakiad, turniejów, rajdów;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organizowanie zajęć, zawodów i imprez z zakresu kul</w:t>
      </w:r>
      <w:r>
        <w:rPr>
          <w:rFonts w:ascii="Times New Roman" w:hAnsi="Times New Roman" w:cs="Times New Roman"/>
        </w:rPr>
        <w:t xml:space="preserve">tury fizycznej dla </w:t>
      </w:r>
      <w:r>
        <w:rPr>
          <w:rFonts w:ascii="Times New Roman" w:hAnsi="Times New Roman" w:cs="Times New Roman"/>
        </w:rPr>
        <w:tab/>
        <w:t xml:space="preserve">mieszkańców MiG Międzybórz </w:t>
      </w:r>
      <w:r w:rsidRPr="00DB5FB2">
        <w:rPr>
          <w:rFonts w:ascii="Times New Roman" w:hAnsi="Times New Roman" w:cs="Times New Roman"/>
        </w:rPr>
        <w:t>o charakterze otwartym;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 xml:space="preserve"> upowszechnianie i wspieranie wszystkich form aktywności ruchowej, całorocznej rywalizacji sportowej dzieci, młodzieży i dorosłych;</w:t>
      </w:r>
    </w:p>
    <w:p w:rsidR="0037711D" w:rsidRPr="00DB5FB2" w:rsidRDefault="0037711D" w:rsidP="0037711D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służących popularyzacji i rozwojowi kultury fizycznej.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bookmarkStart w:id="18" w:name="_Toc180055952"/>
      <w:bookmarkStart w:id="19" w:name="_Toc210734799"/>
      <w:r w:rsidRPr="00DB5FB2">
        <w:rPr>
          <w:rFonts w:ascii="Times New Roman" w:hAnsi="Times New Roman" w:cs="Times New Roman"/>
          <w:b/>
          <w:color w:val="auto"/>
          <w:sz w:val="22"/>
        </w:rPr>
        <w:t>działania na rzecz osób niepełnosprawnych m. in. poprzez:</w:t>
      </w:r>
      <w:bookmarkEnd w:id="18"/>
      <w:bookmarkEnd w:id="19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kulturalno-artystycznych, rekreacyjno- sportowych;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i krajowych wycieczek integracyjnych </w:t>
      </w:r>
      <w:r w:rsidRPr="00DB5FB2">
        <w:rPr>
          <w:rFonts w:ascii="Times New Roman" w:hAnsi="Times New Roman" w:cs="Times New Roman"/>
        </w:rPr>
        <w:tab/>
        <w:t>osób niepełnosprawnych;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zwiększenia uczestnictwa osób niepełnosprawnych w życiu społecznym;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tworzenia grup integracyjnych (np. teatralnych, artystycznych, sportowych, rekreacyjnych, gastronomicznych);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działania na rzecz integracji osób niepełnosprawnych z osobami pełnosprawnymi;</w:t>
      </w:r>
    </w:p>
    <w:p w:rsidR="0037711D" w:rsidRPr="00DB5FB2" w:rsidRDefault="0037711D" w:rsidP="003771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szkolenie osób niepełnosprawnych w zakresie rehabilitacji podstawowej (orientacji przestrzennej, czynności dnia codziennego, nauki pisma punktowego).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0" w:name="_Toc180055953"/>
      <w:bookmarkStart w:id="21" w:name="_Toc210734800"/>
      <w:r w:rsidRPr="00DB5FB2">
        <w:rPr>
          <w:rFonts w:ascii="Times New Roman" w:hAnsi="Times New Roman" w:cs="Times New Roman"/>
          <w:b/>
          <w:color w:val="auto"/>
          <w:sz w:val="22"/>
        </w:rPr>
        <w:t>działalności na rzecz osób w wieku emerytalnym m. in. poprzez:</w:t>
      </w:r>
      <w:bookmarkEnd w:id="20"/>
      <w:bookmarkEnd w:id="21"/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okolicznościowych spotkań osób w wieku emerytalnym;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działanie na rzecz zwiększenia uczestnictwa seniorów w życiu społecznym;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działanie na rzecz integracji międzypokoleniowej;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realizację programów profilaktycznych i zdrowotnych;</w:t>
      </w:r>
    </w:p>
    <w:p w:rsidR="0037711D" w:rsidRPr="00DB5FB2" w:rsidRDefault="0037711D" w:rsidP="003771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kształcenia ustawicznego osób po 50 roku życia.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2" w:name="_Toc180055954"/>
      <w:bookmarkStart w:id="23" w:name="_Toc210734801"/>
      <w:r w:rsidRPr="00DB5FB2">
        <w:rPr>
          <w:rFonts w:ascii="Times New Roman" w:hAnsi="Times New Roman" w:cs="Times New Roman"/>
          <w:b/>
          <w:color w:val="auto"/>
          <w:sz w:val="22"/>
        </w:rPr>
        <w:t>kultury, sztuki, ochrony dóbr kultury i dziedzictwa narodowego m. in. poprzez:</w:t>
      </w:r>
      <w:bookmarkEnd w:id="22"/>
      <w:bookmarkEnd w:id="23"/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imprez mających na celu kształtowanie tożsamości lokalnej i edukacji regionalnej (np.  warsztaty, plenery malarskie, rzeźbiarskie, fotograficzne, wernisaże, konferencje, spektakle, wycieczki, festyny);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wspieranie projektów z zakresu edukacji kulturalnej, </w:t>
      </w:r>
    </w:p>
    <w:p w:rsidR="0037711D" w:rsidRPr="00DB5FB2" w:rsidRDefault="0037711D" w:rsidP="0037711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wspieranie projektów w zakresie promowania, pielęgnowania i prezentowania </w:t>
      </w:r>
      <w:r w:rsidRPr="00DB5FB2">
        <w:rPr>
          <w:rFonts w:ascii="Times New Roman" w:hAnsi="Times New Roman" w:cs="Times New Roman"/>
        </w:rPr>
        <w:tab/>
        <w:t>tradycji narodowych oraz regionalnych.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4" w:name="_Toc180055955"/>
      <w:bookmarkStart w:id="25" w:name="_Toc210734802"/>
      <w:r w:rsidRPr="00DB5FB2">
        <w:rPr>
          <w:rFonts w:ascii="Times New Roman" w:hAnsi="Times New Roman" w:cs="Times New Roman"/>
          <w:b/>
          <w:color w:val="auto"/>
          <w:sz w:val="22"/>
        </w:rPr>
        <w:t>promocji i organizacji wolontariatu m. in. poprzez:</w:t>
      </w:r>
      <w:bookmarkEnd w:id="24"/>
      <w:bookmarkEnd w:id="25"/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wolontariatu;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promocję działalności wolontarystycznej;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organizację warsztatów dla wolontariuszy;</w:t>
      </w:r>
    </w:p>
    <w:p w:rsidR="0037711D" w:rsidRPr="00DB5FB2" w:rsidRDefault="0037711D" w:rsidP="003771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wykorzystywanie potencjału wolontariuszy.</w:t>
      </w:r>
    </w:p>
    <w:p w:rsidR="0037711D" w:rsidRPr="00DB5FB2" w:rsidRDefault="0037711D" w:rsidP="0037711D">
      <w:pPr>
        <w:pStyle w:val="Nagwek3"/>
        <w:numPr>
          <w:ilvl w:val="0"/>
          <w:numId w:val="18"/>
        </w:numPr>
        <w:ind w:left="426"/>
        <w:rPr>
          <w:rFonts w:ascii="Times New Roman" w:hAnsi="Times New Roman" w:cs="Times New Roman"/>
          <w:b/>
          <w:color w:val="auto"/>
          <w:sz w:val="22"/>
        </w:rPr>
      </w:pPr>
      <w:r w:rsidRPr="00DB5FB2">
        <w:rPr>
          <w:rFonts w:ascii="Times New Roman" w:hAnsi="Times New Roman" w:cs="Times New Roman"/>
          <w:b/>
          <w:color w:val="auto"/>
          <w:sz w:val="22"/>
        </w:rPr>
        <w:t xml:space="preserve"> </w:t>
      </w:r>
      <w:bookmarkStart w:id="26" w:name="_Toc180055956"/>
      <w:bookmarkStart w:id="27" w:name="_Toc210734803"/>
      <w:r w:rsidRPr="00DB5FB2">
        <w:rPr>
          <w:rFonts w:ascii="Times New Roman" w:hAnsi="Times New Roman" w:cs="Times New Roman"/>
          <w:b/>
          <w:color w:val="auto"/>
          <w:sz w:val="22"/>
        </w:rPr>
        <w:t>turystyki i krajoznawstwa m. in. poprzez:</w:t>
      </w:r>
      <w:bookmarkEnd w:id="26"/>
      <w:bookmarkEnd w:id="27"/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 xml:space="preserve"> rozwój infrastruktury turystycznej m. in. zadania związane z rozwojem szlaków turystycznych (w  tym m. in. modernizacja szlaków turystycznych);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wspieranie działań w zakresie organizacji przedsięwzi</w:t>
      </w:r>
      <w:r>
        <w:rPr>
          <w:rFonts w:ascii="Times New Roman" w:hAnsi="Times New Roman" w:cs="Times New Roman"/>
        </w:rPr>
        <w:t xml:space="preserve">ęć turystycznych poprzez </w:t>
      </w:r>
      <w:r>
        <w:rPr>
          <w:rFonts w:ascii="Times New Roman" w:hAnsi="Times New Roman" w:cs="Times New Roman"/>
        </w:rPr>
        <w:tab/>
        <w:t xml:space="preserve">m.in. </w:t>
      </w:r>
      <w:r w:rsidRPr="00DB5FB2">
        <w:rPr>
          <w:rFonts w:ascii="Times New Roman" w:hAnsi="Times New Roman" w:cs="Times New Roman"/>
        </w:rPr>
        <w:t>publikacje, foldery, rajdy, zloty, wystawy, wycieczki i inne;</w:t>
      </w:r>
    </w:p>
    <w:p w:rsidR="0037711D" w:rsidRPr="00DB5FB2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lastRenderedPageBreak/>
        <w:t>organizację imprez turystyczno - krajoznawczych;</w:t>
      </w:r>
    </w:p>
    <w:p w:rsidR="0037711D" w:rsidRDefault="0037711D" w:rsidP="003771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organizację np. konkursów, festiwali, imprez plenerowych, spotkań, konferencji, seminariów dotyczących rozwoju turystyki i promocji regionu.</w:t>
      </w:r>
    </w:p>
    <w:p w:rsidR="0037711D" w:rsidRDefault="0037711D" w:rsidP="003771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37711D" w:rsidRDefault="0037711D" w:rsidP="0037711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D346CD">
        <w:rPr>
          <w:rFonts w:ascii="Times New Roman" w:hAnsi="Times New Roman" w:cs="Times New Roman"/>
          <w:b/>
        </w:rPr>
        <w:t>pieka nad dziećmi do 3 roku ż</w:t>
      </w:r>
      <w:r>
        <w:rPr>
          <w:rFonts w:ascii="Times New Roman" w:hAnsi="Times New Roman" w:cs="Times New Roman"/>
          <w:b/>
        </w:rPr>
        <w:t>ycia:</w:t>
      </w:r>
    </w:p>
    <w:p w:rsidR="0037711D" w:rsidRDefault="0037711D" w:rsidP="0037711D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D346CD">
        <w:rPr>
          <w:rFonts w:ascii="Times New Roman" w:hAnsi="Times New Roman" w:cs="Times New Roman"/>
        </w:rPr>
        <w:t xml:space="preserve">wsparcie finansowania miejsc opieki nad dziećmi w wieku </w:t>
      </w:r>
      <w:r w:rsidR="00CB2E1F">
        <w:rPr>
          <w:rFonts w:ascii="Times New Roman" w:hAnsi="Times New Roman" w:cs="Times New Roman"/>
        </w:rPr>
        <w:t>do</w:t>
      </w:r>
      <w:r w:rsidRPr="00D346CD">
        <w:rPr>
          <w:rFonts w:ascii="Times New Roman" w:hAnsi="Times New Roman" w:cs="Times New Roman"/>
        </w:rPr>
        <w:t xml:space="preserve"> lat 3 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zapewnienie dostępnej, bezpiecznej i wysokiej jakości opieki nad dziećmi do lat 3 poprzez rozwój partnerstwa publiczno-społecznego,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realizacja programów edukacyjnych i profilaktycznych dla rodziców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umożliwienie rodzicom i opiekunom prawnym godzenia życia zawodowego z rodzinnym - zwiększenie dostępności miejsc opieki dla dzieci do lat 3, ze szczególnym uwzględnieniem rodzin aktywnych zawodowo, rodzin wielodzietnych, samotnych rodziców oraz osób powracających na rynek pracy po przerwie związanej z opieką nad dzieckiem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promowanie dobrych praktyk i innowacyjnych rozwiązań w zakresie opieki nad małymi dziećmi - zachęcanie organizacji do wdrażania projektów pilotażowych, programów edukacyjnych, integracyjnych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D346CD">
        <w:rPr>
          <w:sz w:val="22"/>
          <w:szCs w:val="22"/>
        </w:rPr>
        <w:t>wzmacnianie roli organizacji pozarządowych w systemie wsparcia rodziny - budowanie partnerstwa międzysektorowego, opartego na zaufaniu i długofalowej współpracy, umożliwiającego organizacjom pozarządowym realny udział w planowaniu i realizacji polityki społecznej gminy</w:t>
      </w:r>
    </w:p>
    <w:p w:rsidR="0037711D" w:rsidRPr="00D346CD" w:rsidRDefault="0037711D" w:rsidP="0037711D">
      <w:pPr>
        <w:pStyle w:val="NormalnyWeb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D346CD">
        <w:rPr>
          <w:sz w:val="22"/>
          <w:szCs w:val="22"/>
        </w:rPr>
        <w:t>współorganizacja wydarzeń społecznych i kulturalnych - pikniki rodzinne, festyny, dni otwarte, warsztaty integracyjne, akcje wspierające zdrowy styl życia i profilaktykę zdrowotną małych dzieci</w:t>
      </w:r>
    </w:p>
    <w:p w:rsidR="0037711D" w:rsidRPr="00D346CD" w:rsidRDefault="0037711D" w:rsidP="0037711D">
      <w:pPr>
        <w:spacing w:line="360" w:lineRule="auto"/>
        <w:jc w:val="both"/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8" w:name="_Toc210734804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VI</w:t>
      </w:r>
      <w:bookmarkEnd w:id="28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9" w:name="_Toc210734805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Okres realizacji programu</w:t>
      </w:r>
      <w:bookmarkEnd w:id="29"/>
    </w:p>
    <w:p w:rsidR="0037711D" w:rsidRPr="00DB5FB2" w:rsidRDefault="0037711D" w:rsidP="0037711D">
      <w:pPr>
        <w:spacing w:line="360" w:lineRule="auto"/>
        <w:jc w:val="both"/>
      </w:pPr>
      <w:r w:rsidRPr="00DB5FB2">
        <w:t>Niniejszy Program realizowany będzie w okresie od 01 stycznia 2026 r. do dnia 31 grudnia 2026r. Termin realizacji poszczególnych zadań określony zostanie w warunkach konkursów.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0" w:name="_Toc210734806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t>ROZDZIAŁ VII</w:t>
      </w:r>
      <w:bookmarkEnd w:id="30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210734807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realizacji programu</w:t>
      </w:r>
      <w:bookmarkEnd w:id="31"/>
    </w:p>
    <w:p w:rsidR="0037711D" w:rsidRPr="00DB5FB2" w:rsidRDefault="0037711D" w:rsidP="0037711D">
      <w:pPr>
        <w:jc w:val="center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W realizacji programu ze strony Gminy uczestniczą: 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contextualSpacing/>
        <w:jc w:val="both"/>
        <w:rPr>
          <w:rFonts w:eastAsia="Calibri"/>
        </w:rPr>
      </w:pPr>
      <w:r w:rsidRPr="00DB5FB2">
        <w:rPr>
          <w:rFonts w:eastAsia="Calibri"/>
        </w:rPr>
        <w:t>Rada Miejska w Międzyborzu i jej komisje – w zakresie wytyczania kierunków współpracy Gminy z organizacjami,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Burmistrz – w zakresie bieżącej współpracy z organizacjami, w szczególności w zakresie ogłaszania otwartych konkursów ofert na realizację zadań publicznych na zasadach </w:t>
      </w:r>
      <w:r w:rsidRPr="00DB5FB2">
        <w:rPr>
          <w:rFonts w:eastAsia="Calibri"/>
        </w:rPr>
        <w:lastRenderedPageBreak/>
        <w:t>określonych w ustawie, powoływania komisji konkursowych w celu opiniowania złożonych ofert, dokonania wyboru ofert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Wydziały merytoryczne Urzędu oraz gm</w:t>
      </w:r>
      <w:r>
        <w:rPr>
          <w:rFonts w:eastAsia="Calibri"/>
        </w:rPr>
        <w:t xml:space="preserve">inne jednostki organizacyjne – </w:t>
      </w:r>
      <w:r w:rsidRPr="00DB5FB2">
        <w:rPr>
          <w:rFonts w:eastAsia="Calibri"/>
        </w:rPr>
        <w:t>w zakresie bieżącej współpracy z organizacjami, organizacjami</w:t>
      </w:r>
      <w:r>
        <w:rPr>
          <w:rFonts w:eastAsia="Calibri"/>
        </w:rPr>
        <w:t xml:space="preserve"> szczególności </w:t>
      </w:r>
      <w:r w:rsidRPr="00DB5FB2">
        <w:rPr>
          <w:rFonts w:eastAsia="Calibri"/>
        </w:rPr>
        <w:t xml:space="preserve">w zakresie przygotowania otwartych konkursów ofert na realizację zadań publicznych na zasadach określonych w ustawie, udziału swoich przedstawicieli w spotkaniach  i szkoleniach </w:t>
      </w:r>
      <w:r>
        <w:rPr>
          <w:rFonts w:eastAsia="Calibri"/>
        </w:rPr>
        <w:t xml:space="preserve"> dotyczących współpracy Gminy </w:t>
      </w:r>
      <w:r w:rsidRPr="00DB5FB2">
        <w:rPr>
          <w:rFonts w:eastAsia="Calibri"/>
        </w:rPr>
        <w:t>z organizacjami, przyjmowania uwag, wniosków i propozycji dotyczących realizacji programu oraz przedstawiania ich następnie  Burmistrzowi, monitorowania realizacji programu, przeprowadzania kontroli realizacji zleconych zadań publicznych, sporządzania sprawozdań współpracy z organizacjami.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Osoby do sprawowania kontroli merytorycznej i finansowej nad realizacją zleconych zadań publicznych wyznacza Burmistrz Miasta i Gminy.</w:t>
      </w:r>
    </w:p>
    <w:p w:rsidR="0037711D" w:rsidRPr="00DB5FB2" w:rsidRDefault="0037711D" w:rsidP="0037711D">
      <w:pPr>
        <w:widowControl/>
        <w:numPr>
          <w:ilvl w:val="1"/>
          <w:numId w:val="20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Akceptacji rozliczenia dotacji dokonuje osoba wyznaczona do sprawowania kontroli finansowej nad realizacją zleconego zadania publicznego.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Zlecanie realizacji zadań publicznych organizacjom może nastąpić w formach przewidzianych w ustawie o finansach publicznych oraz w aktach wykonawczych do tychże ustaw lub  w odrębnych przepisach. </w:t>
      </w:r>
    </w:p>
    <w:p w:rsidR="0037711D" w:rsidRPr="00DB5FB2" w:rsidRDefault="0037711D" w:rsidP="0037711D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Dotacje, o których mowa w przepisach prawnych  powołanych   w ust. 1 nie mogą być udzielone na: 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dotowanie przedsięwzięć, które są dofinansowywane z budżetu Gminy lub jego funduszy celowych na podstawie przepisów szczególnych,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pokrycie deficytu zrealizowanych wcześniej przedsięwzięć lub refundację ich kosztów,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budowę lub zakup budynków, lokali lub gruntów,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remonty obiektów budowlanych, z wyjątkiem remontów istniejących obiektów sportowych lub rekreacyjnych,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gospodarczą podmiotów prowadzących działalność pożytku publicznego,</w:t>
      </w:r>
    </w:p>
    <w:p w:rsidR="0037711D" w:rsidRPr="00DB5FB2" w:rsidRDefault="0037711D" w:rsidP="0037711D">
      <w:pPr>
        <w:widowControl/>
        <w:numPr>
          <w:ilvl w:val="1"/>
          <w:numId w:val="21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działalność polityczną.</w:t>
      </w:r>
    </w:p>
    <w:p w:rsidR="0037711D" w:rsidRPr="00DB5FB2" w:rsidRDefault="0037711D" w:rsidP="0037711D">
      <w:pPr>
        <w:jc w:val="both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 Współpraca Gminy z organizacjami w pozyskiwaniu środków z innych niż budżet Gminy źródeł finansowania, polega w miarę możliwości na: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 1) informowaniu o potencjalnych źródłach finansowania i z</w:t>
      </w:r>
      <w:r>
        <w:rPr>
          <w:rFonts w:eastAsia="Calibri"/>
        </w:rPr>
        <w:t xml:space="preserve">asadach udzielania dotacji, </w:t>
      </w:r>
      <w:r w:rsidRPr="00DB5FB2">
        <w:rPr>
          <w:rFonts w:eastAsia="Calibri"/>
        </w:rPr>
        <w:t>poprzez prowadzenie stałego monitoringu funduszy pozabudżetowych,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2) współpracy w opracowywaniu wniosków aplikacyjnych,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3) promowaniu programów mogących uzyskać środki ze źródeł zewnętrznych,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      4) organizowaniu szkoleń i konsultacji z zakresu przygotowywaniu  wniosków o dotacje.</w:t>
      </w: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2" w:name="_Toc210734808"/>
      <w:r w:rsidRPr="00DB5FB2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ROZDZIAŁ VIII</w:t>
      </w:r>
      <w:bookmarkEnd w:id="32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210734809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Wysokość środków przeznaczonych na realizację programu</w:t>
      </w:r>
      <w:bookmarkEnd w:id="33"/>
    </w:p>
    <w:p w:rsidR="0037711D" w:rsidRPr="00DB5FB2" w:rsidRDefault="0037711D" w:rsidP="0037711D">
      <w:pPr>
        <w:spacing w:line="360" w:lineRule="auto"/>
        <w:jc w:val="both"/>
      </w:pPr>
      <w:r w:rsidRPr="00DB5FB2">
        <w:t>Wysokość środków na realizację zadań publicznych objętych niniejszym programe</w:t>
      </w:r>
      <w:r>
        <w:t xml:space="preserve">m planuje się przeznaczyć kwotę nie mniejszą niż </w:t>
      </w:r>
      <w:r w:rsidR="00CB2E1F">
        <w:t>450.800</w:t>
      </w:r>
      <w:r>
        <w:t xml:space="preserve">,00 zł. </w:t>
      </w:r>
    </w:p>
    <w:p w:rsidR="0037711D" w:rsidRPr="00DB5FB2" w:rsidRDefault="0037711D" w:rsidP="0037711D">
      <w:pPr>
        <w:pStyle w:val="Nagwek1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34" w:name="_Toc210734810"/>
      <w:r w:rsidRPr="00DB5FB2">
        <w:rPr>
          <w:rFonts w:ascii="Times New Roman" w:hAnsi="Times New Roman" w:cs="Times New Roman"/>
          <w:b/>
          <w:color w:val="auto"/>
          <w:sz w:val="28"/>
          <w:szCs w:val="24"/>
        </w:rPr>
        <w:t>ROZDZIAŁ IX</w:t>
      </w:r>
      <w:bookmarkEnd w:id="34"/>
    </w:p>
    <w:p w:rsidR="0037711D" w:rsidRPr="00DB5FB2" w:rsidRDefault="0037711D" w:rsidP="0037711D">
      <w:pPr>
        <w:pStyle w:val="Nagwek2"/>
        <w:spacing w:after="2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210734811"/>
      <w:r w:rsidRPr="00DB5FB2">
        <w:rPr>
          <w:rFonts w:ascii="Times New Roman" w:hAnsi="Times New Roman" w:cs="Times New Roman"/>
          <w:b/>
          <w:color w:val="auto"/>
          <w:sz w:val="24"/>
          <w:szCs w:val="24"/>
        </w:rPr>
        <w:t>Sposób oceny realizacji programu</w:t>
      </w:r>
      <w:bookmarkEnd w:id="35"/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5FB2">
        <w:rPr>
          <w:rFonts w:ascii="Times New Roman" w:hAnsi="Times New Roman" w:cs="Times New Roman"/>
        </w:rPr>
        <w:t>Realizacja programu podlega ocenie.</w:t>
      </w:r>
    </w:p>
    <w:p w:rsidR="0037711D" w:rsidRPr="00DB5FB2" w:rsidRDefault="0037711D" w:rsidP="0037711D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Ocena dokonywana jest według następujących mierników: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>liczba ogłoszonych otwartych konkursów ofert na realizację zadań publicznych,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ofert złożonych w konkursach,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liczba zawartych umów na realizację zadania publicznego,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 łączna kwota dotacji przekazanych podmiotom Programu,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łączna kwota dotacji niewykorzystanych przez podmioty Programu i wykorzystanych </w:t>
      </w:r>
      <w:r w:rsidRPr="00DB5FB2">
        <w:rPr>
          <w:rFonts w:ascii="Times New Roman" w:hAnsi="Times New Roman" w:cs="Times New Roman"/>
        </w:rPr>
        <w:tab/>
        <w:t>niezgodnie z przeznaczeniem,</w:t>
      </w:r>
    </w:p>
    <w:p w:rsidR="0037711D" w:rsidRPr="00DB5FB2" w:rsidRDefault="0037711D" w:rsidP="0037711D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rFonts w:ascii="Times New Roman" w:hAnsi="Times New Roman" w:cs="Times New Roman"/>
          <w:bCs/>
        </w:rPr>
      </w:pPr>
      <w:r w:rsidRPr="00DB5FB2">
        <w:rPr>
          <w:rFonts w:ascii="Times New Roman" w:hAnsi="Times New Roman" w:cs="Times New Roman"/>
        </w:rPr>
        <w:t xml:space="preserve">liczba podmiotów Programu, którym udzielono dotacji w trybie art. 19a.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Informacja o sposobie tworzenia programu oraz o przebiegu konsultacji</w:t>
      </w:r>
    </w:p>
    <w:p w:rsidR="0037711D" w:rsidRPr="00DB5FB2" w:rsidRDefault="0037711D" w:rsidP="0037711D">
      <w:pPr>
        <w:spacing w:line="360" w:lineRule="auto"/>
        <w:rPr>
          <w:rFonts w:eastAsia="Calibri"/>
        </w:rPr>
      </w:pPr>
    </w:p>
    <w:p w:rsidR="0037711D" w:rsidRPr="00DB5FB2" w:rsidRDefault="0037711D" w:rsidP="0037711D">
      <w:pPr>
        <w:spacing w:line="360" w:lineRule="auto"/>
        <w:ind w:left="360"/>
        <w:jc w:val="both"/>
        <w:rPr>
          <w:rFonts w:eastAsia="Calibri"/>
        </w:rPr>
      </w:pPr>
      <w:r w:rsidRPr="00DB5FB2">
        <w:rPr>
          <w:rFonts w:eastAsia="Calibri"/>
        </w:rPr>
        <w:t>Tworzenie programu przebiegało w następujących etapach: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przygotowanie projektu programu przez Wydział Organizacyjno – Administracyjny  Urzędu w oparciu o listę zadań publicznych proponowanych przez  organizacje,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konsultowanie projektu programu z organizacjami – w formie pisemnego lub elektronicznego wyrażania przez organizacje opinii o projekcie programu, zamieszczonym w Biuletynie Informacji Publicznej Urzędu Miasta i Gminy w Międzyborzu oraz na tablicy ogłoszeń Urzędu.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Przeprowadzenie analizy uwag i wniosków zgłoszonych podczas konsultacji przez organizacje.</w:t>
      </w:r>
    </w:p>
    <w:p w:rsidR="0037711D" w:rsidRPr="00DB5FB2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Przekazanie projektu programu pod obrady Rady Miejskiej w Międzyborzu.</w:t>
      </w:r>
    </w:p>
    <w:p w:rsidR="0037711D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Diagnozowanie potrzeb organizacji pozarządowych i mieszkańców Miasta i Gminy Międzybórz poprzez organizację cyklu spotkań</w:t>
      </w:r>
      <w:r>
        <w:rPr>
          <w:rFonts w:eastAsia="Calibri"/>
        </w:rPr>
        <w:t xml:space="preserve"> dla organizacji pozarządowych. </w:t>
      </w:r>
    </w:p>
    <w:p w:rsidR="0037711D" w:rsidRPr="00704417" w:rsidRDefault="0037711D" w:rsidP="0037711D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rFonts w:eastAsia="Calibri"/>
        </w:rPr>
      </w:pPr>
      <w:r w:rsidRPr="00704417">
        <w:rPr>
          <w:rFonts w:eastAsia="Calibri"/>
        </w:rPr>
        <w:t>Przeprowadzenie analizy zebranych uwag dot. potrzeb oraz uwzględnienie ich przy określaniu priorytet</w:t>
      </w:r>
      <w:r>
        <w:rPr>
          <w:rFonts w:eastAsia="Calibri"/>
        </w:rPr>
        <w:t>ów zadań publicznych na rok 2026</w:t>
      </w:r>
      <w:r w:rsidRPr="00704417">
        <w:rPr>
          <w:rFonts w:eastAsia="Calibri"/>
        </w:rPr>
        <w:t>.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  <w:r w:rsidRPr="00DB5FB2">
        <w:rPr>
          <w:rFonts w:eastAsia="Calibri"/>
          <w:b/>
          <w:bCs/>
          <w:sz w:val="24"/>
          <w:szCs w:val="24"/>
        </w:rPr>
        <w:t>Tryb powoływania i zasady działania komisji konkursowej do opiniowania otwartych konkursów ofert</w:t>
      </w:r>
    </w:p>
    <w:p w:rsidR="0037711D" w:rsidRPr="00DB5FB2" w:rsidRDefault="0037711D" w:rsidP="0037711D">
      <w:pPr>
        <w:ind w:left="360"/>
        <w:jc w:val="center"/>
        <w:rPr>
          <w:rFonts w:eastAsia="Calibri"/>
          <w:b/>
          <w:bCs/>
          <w:sz w:val="24"/>
          <w:szCs w:val="24"/>
        </w:rPr>
      </w:pPr>
    </w:p>
    <w:p w:rsidR="0037711D" w:rsidRPr="00DB5FB2" w:rsidRDefault="0037711D" w:rsidP="0037711D">
      <w:pPr>
        <w:spacing w:line="360" w:lineRule="auto"/>
        <w:ind w:left="360"/>
        <w:jc w:val="center"/>
        <w:rPr>
          <w:rFonts w:eastAsia="Calibri"/>
        </w:rPr>
      </w:pPr>
    </w:p>
    <w:p w:rsidR="0037711D" w:rsidRPr="00DB5FB2" w:rsidRDefault="0037711D" w:rsidP="0037711D">
      <w:pPr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1.  Komisja konkursowa do opiniowania i oceny ofert w otwartych konkursach ofert jest powoływana Zarządzeniem Burmistrza.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2. Komisja konkursowa obraduje w Urzędzie Miasta i Gminy w Międzyborzu.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3. Na pierwszym posiedzeniu komisja konkursowa wybiera ze swojego grona przewodniczącego i sekretarza.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4. Pracami Komisji kieruje Przewodniczący Komisji, a w przypadku jego nieobecności wyznaczony przez niego Członek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5. Sekretarz Komisji prowadzi dokumentację postępowania konkursowego.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6. Prace Komisji mogą być prowadzone w składzie co najmniej 3 osobowym. 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7. Zadaniem Komisji jest dokonanie oceny formalnej i merytorycznej złożonych ofert na podstawie kryteriów określonych w ogłoszeniu o konkursie. Komisja konkursowa dokonując oceny ofert kieruje się postanowieniami art. 15 ust. 1 pkt. 1 – 6 ustawy.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>8. Z prac Komisji sporządza się protokół, który podpisują wszyscy członkowie Komisji.</w:t>
      </w:r>
    </w:p>
    <w:p w:rsidR="0037711D" w:rsidRPr="00DB5FB2" w:rsidRDefault="0037711D" w:rsidP="0037711D">
      <w:pPr>
        <w:adjustRightInd w:val="0"/>
        <w:spacing w:line="360" w:lineRule="auto"/>
        <w:jc w:val="both"/>
        <w:rPr>
          <w:rFonts w:eastAsia="Calibri"/>
        </w:rPr>
      </w:pPr>
      <w:r w:rsidRPr="00DB5FB2">
        <w:rPr>
          <w:rFonts w:eastAsia="Calibri"/>
        </w:rPr>
        <w:t xml:space="preserve">9. Po zakończeniu prac Komisji, Przewodniczący przekazuje protokół wraz z ofertami Burmistrzowi Miasta </w:t>
      </w:r>
      <w:r>
        <w:rPr>
          <w:rFonts w:eastAsia="Calibri"/>
        </w:rPr>
        <w:t xml:space="preserve">                </w:t>
      </w:r>
      <w:r w:rsidRPr="00DB5FB2">
        <w:rPr>
          <w:rFonts w:eastAsia="Calibri"/>
        </w:rPr>
        <w:t xml:space="preserve">i Gminy Międzybórz.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711D" w:rsidRDefault="0037711D" w:rsidP="0037711D">
      <w:pPr>
        <w:rPr>
          <w:b/>
          <w:sz w:val="28"/>
          <w:szCs w:val="28"/>
        </w:rPr>
      </w:pPr>
    </w:p>
    <w:p w:rsidR="0037711D" w:rsidRDefault="0037711D" w:rsidP="0037711D">
      <w:pPr>
        <w:jc w:val="center"/>
        <w:rPr>
          <w:b/>
          <w:sz w:val="28"/>
          <w:szCs w:val="28"/>
        </w:rPr>
      </w:pP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b/>
          <w:sz w:val="28"/>
          <w:szCs w:val="28"/>
        </w:rPr>
        <w:t>ROZDZIAŁ</w:t>
      </w:r>
      <w:r w:rsidRPr="00DB5FB2">
        <w:rPr>
          <w:rFonts w:eastAsia="Calibri"/>
          <w:b/>
          <w:bCs/>
          <w:sz w:val="28"/>
          <w:szCs w:val="28"/>
        </w:rPr>
        <w:t xml:space="preserve"> XII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  <w:r w:rsidRPr="00DB5FB2">
        <w:rPr>
          <w:rFonts w:eastAsia="Calibri"/>
          <w:b/>
          <w:bCs/>
          <w:sz w:val="28"/>
          <w:szCs w:val="28"/>
        </w:rPr>
        <w:t xml:space="preserve">Postanowienia końcowe </w:t>
      </w:r>
    </w:p>
    <w:p w:rsidR="0037711D" w:rsidRPr="00DB5FB2" w:rsidRDefault="0037711D" w:rsidP="0037711D">
      <w:pPr>
        <w:jc w:val="center"/>
        <w:rPr>
          <w:rFonts w:eastAsia="Calibri"/>
          <w:b/>
          <w:bCs/>
          <w:sz w:val="28"/>
          <w:szCs w:val="28"/>
        </w:rPr>
      </w:pPr>
    </w:p>
    <w:p w:rsidR="0037711D" w:rsidRPr="00DB5FB2" w:rsidRDefault="0037711D" w:rsidP="0037711D">
      <w:pPr>
        <w:jc w:val="both"/>
        <w:rPr>
          <w:rFonts w:eastAsia="Calibri"/>
          <w:bCs/>
        </w:rPr>
      </w:pPr>
      <w:r w:rsidRPr="00DB5FB2">
        <w:rPr>
          <w:rFonts w:eastAsia="Calibri"/>
          <w:bCs/>
        </w:rPr>
        <w:t xml:space="preserve">W zakresie nieuregulowanym niniejszym programem, do współpracy MiG Międzybórz z podmiotami Programu stosuje się przepisy ustawy. </w:t>
      </w:r>
    </w:p>
    <w:p w:rsidR="0037711D" w:rsidRPr="00DB5FB2" w:rsidRDefault="0037711D" w:rsidP="0037711D">
      <w:pPr>
        <w:spacing w:line="360" w:lineRule="auto"/>
        <w:jc w:val="both"/>
        <w:rPr>
          <w:bCs/>
        </w:rPr>
      </w:pPr>
    </w:p>
    <w:p w:rsidR="00F5393C" w:rsidRDefault="00F5393C"/>
    <w:sectPr w:rsidR="00F5393C" w:rsidSect="00566619">
      <w:footerReference w:type="default" r:id="rId1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2A" w:rsidRDefault="0012702A" w:rsidP="00FD37F9">
      <w:r>
        <w:separator/>
      </w:r>
    </w:p>
  </w:endnote>
  <w:endnote w:type="continuationSeparator" w:id="0">
    <w:p w:rsidR="0012702A" w:rsidRDefault="0012702A" w:rsidP="00F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5711952"/>
      <w:docPartObj>
        <w:docPartGallery w:val="Page Numbers (Bottom of Page)"/>
        <w:docPartUnique/>
      </w:docPartObj>
    </w:sdtPr>
    <w:sdtEndPr/>
    <w:sdtContent>
      <w:p w:rsidR="00566619" w:rsidRDefault="00793A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2CF">
          <w:rPr>
            <w:noProof/>
          </w:rPr>
          <w:t>11</w:t>
        </w:r>
        <w:r>
          <w:fldChar w:fldCharType="end"/>
        </w:r>
      </w:p>
    </w:sdtContent>
  </w:sdt>
  <w:p w:rsidR="00CC469D" w:rsidRDefault="0012702A" w:rsidP="00566619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2A" w:rsidRDefault="0012702A" w:rsidP="00FD37F9">
      <w:r>
        <w:separator/>
      </w:r>
    </w:p>
  </w:footnote>
  <w:footnote w:type="continuationSeparator" w:id="0">
    <w:p w:rsidR="0012702A" w:rsidRDefault="0012702A" w:rsidP="00FD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3F9"/>
    <w:multiLevelType w:val="hybridMultilevel"/>
    <w:tmpl w:val="84948E7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324"/>
    <w:multiLevelType w:val="hybridMultilevel"/>
    <w:tmpl w:val="9654A9EC"/>
    <w:lvl w:ilvl="0" w:tplc="5008B158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A761B3"/>
    <w:multiLevelType w:val="hybridMultilevel"/>
    <w:tmpl w:val="9576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A11"/>
    <w:multiLevelType w:val="hybridMultilevel"/>
    <w:tmpl w:val="F8A2FEC2"/>
    <w:lvl w:ilvl="0" w:tplc="8C507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0E3B"/>
    <w:multiLevelType w:val="hybridMultilevel"/>
    <w:tmpl w:val="24E82F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B5AED"/>
    <w:multiLevelType w:val="hybridMultilevel"/>
    <w:tmpl w:val="E0BAFF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811FA"/>
    <w:multiLevelType w:val="hybridMultilevel"/>
    <w:tmpl w:val="237CCAAC"/>
    <w:lvl w:ilvl="0" w:tplc="B7746F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A4392"/>
    <w:multiLevelType w:val="hybridMultilevel"/>
    <w:tmpl w:val="5894BF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4103B"/>
    <w:multiLevelType w:val="hybridMultilevel"/>
    <w:tmpl w:val="3EE2D9CE"/>
    <w:lvl w:ilvl="0" w:tplc="B686A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D5"/>
    <w:multiLevelType w:val="hybridMultilevel"/>
    <w:tmpl w:val="97089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2313"/>
    <w:multiLevelType w:val="hybridMultilevel"/>
    <w:tmpl w:val="F946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7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F64C6"/>
    <w:multiLevelType w:val="hybridMultilevel"/>
    <w:tmpl w:val="AEF68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4519B"/>
    <w:multiLevelType w:val="hybridMultilevel"/>
    <w:tmpl w:val="FCBAFB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B5FEF"/>
    <w:multiLevelType w:val="hybridMultilevel"/>
    <w:tmpl w:val="1BA28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3C97"/>
    <w:multiLevelType w:val="hybridMultilevel"/>
    <w:tmpl w:val="4BDCB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972B6"/>
    <w:multiLevelType w:val="hybridMultilevel"/>
    <w:tmpl w:val="F0745B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CD709A"/>
    <w:multiLevelType w:val="hybridMultilevel"/>
    <w:tmpl w:val="42FC5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5554E5"/>
    <w:multiLevelType w:val="hybridMultilevel"/>
    <w:tmpl w:val="EC703710"/>
    <w:lvl w:ilvl="0" w:tplc="DA7679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7912EF"/>
    <w:multiLevelType w:val="hybridMultilevel"/>
    <w:tmpl w:val="FC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D4689"/>
    <w:multiLevelType w:val="hybridMultilevel"/>
    <w:tmpl w:val="01C68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C273F"/>
    <w:multiLevelType w:val="hybridMultilevel"/>
    <w:tmpl w:val="B3206E48"/>
    <w:lvl w:ilvl="0" w:tplc="83828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854F7"/>
    <w:multiLevelType w:val="hybridMultilevel"/>
    <w:tmpl w:val="870EB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C99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19"/>
  </w:num>
  <w:num w:numId="9">
    <w:abstractNumId w:val="16"/>
  </w:num>
  <w:num w:numId="10">
    <w:abstractNumId w:val="18"/>
  </w:num>
  <w:num w:numId="11">
    <w:abstractNumId w:val="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20"/>
  </w:num>
  <w:num w:numId="17">
    <w:abstractNumId w:val="17"/>
  </w:num>
  <w:num w:numId="18">
    <w:abstractNumId w:val="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19"/>
    <w:rsid w:val="00042654"/>
    <w:rsid w:val="0012702A"/>
    <w:rsid w:val="001B1536"/>
    <w:rsid w:val="001D70FB"/>
    <w:rsid w:val="0037711D"/>
    <w:rsid w:val="005E3A0C"/>
    <w:rsid w:val="00713A19"/>
    <w:rsid w:val="00793A67"/>
    <w:rsid w:val="009B7446"/>
    <w:rsid w:val="00BE5C60"/>
    <w:rsid w:val="00C31674"/>
    <w:rsid w:val="00C802CF"/>
    <w:rsid w:val="00CB2E1F"/>
    <w:rsid w:val="00E92AE4"/>
    <w:rsid w:val="00F147F5"/>
    <w:rsid w:val="00F5393C"/>
    <w:rsid w:val="00F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67DC-3F14-4DF1-977E-D18F8AB6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42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11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11D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42654"/>
    <w:pPr>
      <w:ind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426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7F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D3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7F9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77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771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711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Hipercze">
    <w:name w:val="Hyperlink"/>
    <w:basedOn w:val="Domylnaczcionkaakapitu"/>
    <w:uiPriority w:val="99"/>
    <w:unhideWhenUsed/>
    <w:rsid w:val="0037711D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7711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7711D"/>
    <w:pPr>
      <w:widowControl/>
      <w:tabs>
        <w:tab w:val="right" w:leader="dot" w:pos="9628"/>
      </w:tabs>
      <w:autoSpaceDE/>
      <w:autoSpaceDN/>
      <w:spacing w:after="100" w:line="276" w:lineRule="auto"/>
      <w:ind w:left="220"/>
    </w:pPr>
    <w:rPr>
      <w:rFonts w:eastAsiaTheme="minorEastAsia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7711D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71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miedzybor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A730-464E-4E1E-8527-A6752865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3899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UMIG-RADA</cp:lastModifiedBy>
  <cp:revision>6</cp:revision>
  <dcterms:created xsi:type="dcterms:W3CDTF">2025-11-19T06:37:00Z</dcterms:created>
  <dcterms:modified xsi:type="dcterms:W3CDTF">2025-11-25T09:14:00Z</dcterms:modified>
</cp:coreProperties>
</file>