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1A" w:rsidRDefault="00D53D41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Plan pracy komisji rewizyjnej Rady Miejskiej </w:t>
      </w:r>
    </w:p>
    <w:p w:rsidR="00D53D41" w:rsidRPr="00D53D41" w:rsidRDefault="00D53D41">
      <w:pPr>
        <w:rPr>
          <w:b/>
        </w:rPr>
      </w:pPr>
      <w:r>
        <w:rPr>
          <w:b/>
        </w:rPr>
        <w:t xml:space="preserve">                                                             w Międzyborzu  na  rok 2025</w:t>
      </w:r>
    </w:p>
    <w:tbl>
      <w:tblPr>
        <w:tblpPr w:leftFromText="141" w:rightFromText="141" w:horzAnchor="margin" w:tblpY="152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04"/>
      </w:tblGrid>
      <w:tr w:rsidR="00AC131A" w:rsidTr="00AC131A">
        <w:trPr>
          <w:trHeight w:val="840"/>
        </w:trPr>
        <w:tc>
          <w:tcPr>
            <w:tcW w:w="2197" w:type="dxa"/>
          </w:tcPr>
          <w:p w:rsidR="00AC131A" w:rsidRDefault="00AC131A" w:rsidP="00AC131A"/>
          <w:p w:rsidR="00AC131A" w:rsidRDefault="00AC131A" w:rsidP="00AC131A">
            <w:r>
              <w:t>Termin komisji</w:t>
            </w:r>
          </w:p>
        </w:tc>
        <w:tc>
          <w:tcPr>
            <w:tcW w:w="6804" w:type="dxa"/>
          </w:tcPr>
          <w:p w:rsidR="00AC131A" w:rsidRDefault="00AC131A" w:rsidP="00AC131A">
            <w:r>
              <w:t xml:space="preserve">                      </w:t>
            </w:r>
          </w:p>
          <w:p w:rsidR="00AC131A" w:rsidRDefault="00AC131A" w:rsidP="00AC131A">
            <w:r>
              <w:t xml:space="preserve">                                 Tematyka obrad</w:t>
            </w:r>
          </w:p>
        </w:tc>
      </w:tr>
      <w:tr w:rsidR="00AC131A" w:rsidTr="00AC131A">
        <w:trPr>
          <w:trHeight w:val="908"/>
        </w:trPr>
        <w:tc>
          <w:tcPr>
            <w:tcW w:w="2197" w:type="dxa"/>
          </w:tcPr>
          <w:p w:rsidR="00AC131A" w:rsidRDefault="00AC131A" w:rsidP="00AC131A">
            <w:r>
              <w:t xml:space="preserve"> I kwartał</w:t>
            </w:r>
          </w:p>
        </w:tc>
        <w:tc>
          <w:tcPr>
            <w:tcW w:w="6804" w:type="dxa"/>
          </w:tcPr>
          <w:p w:rsidR="00AC131A" w:rsidRDefault="00AC131A" w:rsidP="00AC131A">
            <w:pPr>
              <w:pStyle w:val="Akapitzlist"/>
              <w:numPr>
                <w:ilvl w:val="0"/>
                <w:numId w:val="1"/>
              </w:numPr>
            </w:pPr>
            <w:r>
              <w:t>Opracowanie planu komisji na rok 2025</w:t>
            </w:r>
          </w:p>
          <w:p w:rsidR="00AC131A" w:rsidRDefault="00AC131A" w:rsidP="00AC131A">
            <w:pPr>
              <w:pStyle w:val="Akapitzlist"/>
              <w:numPr>
                <w:ilvl w:val="0"/>
                <w:numId w:val="1"/>
              </w:numPr>
            </w:pPr>
            <w:r>
              <w:t xml:space="preserve">Rozpatrywanie zadań kontrolnych zleconych przez Radę Miejską w zakresie wskazanych w  podejmowanych uchwałach </w:t>
            </w:r>
          </w:p>
          <w:p w:rsidR="00AC131A" w:rsidRDefault="00AC131A" w:rsidP="00AC131A">
            <w:pPr>
              <w:pStyle w:val="Akapitzlist"/>
            </w:pPr>
          </w:p>
        </w:tc>
      </w:tr>
      <w:tr w:rsidR="00AC131A" w:rsidTr="00AC131A">
        <w:trPr>
          <w:trHeight w:val="1305"/>
        </w:trPr>
        <w:tc>
          <w:tcPr>
            <w:tcW w:w="2197" w:type="dxa"/>
          </w:tcPr>
          <w:p w:rsidR="00AC131A" w:rsidRDefault="00AC131A" w:rsidP="00AC131A">
            <w:r>
              <w:t>II kwartał</w:t>
            </w:r>
          </w:p>
        </w:tc>
        <w:tc>
          <w:tcPr>
            <w:tcW w:w="6804" w:type="dxa"/>
          </w:tcPr>
          <w:p w:rsidR="00AC131A" w:rsidRDefault="00D53D41" w:rsidP="00AC131A">
            <w:pPr>
              <w:pStyle w:val="Akapitzlist"/>
              <w:numPr>
                <w:ilvl w:val="0"/>
                <w:numId w:val="2"/>
              </w:numPr>
            </w:pPr>
            <w:r>
              <w:t>A</w:t>
            </w:r>
            <w:r w:rsidR="00887DE4">
              <w:t xml:space="preserve">naliza i kontrola wykonania budżetu gminy za rok 2024 – wniosek o udzielenie absolutorium </w:t>
            </w:r>
          </w:p>
          <w:p w:rsidR="00887DE4" w:rsidRDefault="00887DE4" w:rsidP="00887DE4">
            <w:pPr>
              <w:pStyle w:val="Akapitzlist"/>
              <w:numPr>
                <w:ilvl w:val="0"/>
                <w:numId w:val="2"/>
              </w:numPr>
            </w:pPr>
            <w:r>
              <w:t xml:space="preserve">Rozpatrywanie zadań kontrolnych zleconych przez Radę Miejską w zakresie wskazanych w  podejmowanych uchwałach </w:t>
            </w:r>
          </w:p>
          <w:p w:rsidR="00887DE4" w:rsidRDefault="00887DE4" w:rsidP="00887DE4">
            <w:pPr>
              <w:ind w:left="360"/>
            </w:pPr>
          </w:p>
        </w:tc>
      </w:tr>
      <w:tr w:rsidR="00AC131A" w:rsidTr="00AC131A">
        <w:trPr>
          <w:trHeight w:val="885"/>
        </w:trPr>
        <w:tc>
          <w:tcPr>
            <w:tcW w:w="2197" w:type="dxa"/>
          </w:tcPr>
          <w:p w:rsidR="00AC131A" w:rsidRDefault="00887DE4" w:rsidP="00AC131A">
            <w:r>
              <w:t>III kwartał</w:t>
            </w:r>
          </w:p>
        </w:tc>
        <w:tc>
          <w:tcPr>
            <w:tcW w:w="6804" w:type="dxa"/>
          </w:tcPr>
          <w:p w:rsidR="00AC131A" w:rsidRDefault="00887DE4" w:rsidP="00887DE4">
            <w:pPr>
              <w:pStyle w:val="Akapitzlist"/>
              <w:numPr>
                <w:ilvl w:val="0"/>
                <w:numId w:val="3"/>
              </w:numPr>
            </w:pPr>
            <w:r>
              <w:t>Kontrola realizacji projektów i pozyskiwania środków pozabudżetowych na realizację zadań ujętych w budżecie gminy</w:t>
            </w:r>
          </w:p>
          <w:p w:rsidR="00887DE4" w:rsidRDefault="00887DE4" w:rsidP="00887DE4">
            <w:r>
              <w:t xml:space="preserve">        2.Rozpatrywanie zadań kontrolnych zleconych przez Radę Miejską w    wskazanych w podejmowanych  uchwałach</w:t>
            </w:r>
          </w:p>
          <w:p w:rsidR="00887DE4" w:rsidRDefault="00887DE4" w:rsidP="00887DE4">
            <w:pPr>
              <w:pStyle w:val="Akapitzlist"/>
            </w:pPr>
          </w:p>
        </w:tc>
      </w:tr>
      <w:tr w:rsidR="00AC131A" w:rsidTr="00AC131A">
        <w:trPr>
          <w:trHeight w:val="960"/>
        </w:trPr>
        <w:tc>
          <w:tcPr>
            <w:tcW w:w="2197" w:type="dxa"/>
          </w:tcPr>
          <w:p w:rsidR="00AC131A" w:rsidRDefault="00887DE4" w:rsidP="00AC131A">
            <w:r>
              <w:t>IV kwartał</w:t>
            </w:r>
          </w:p>
        </w:tc>
        <w:tc>
          <w:tcPr>
            <w:tcW w:w="6804" w:type="dxa"/>
          </w:tcPr>
          <w:p w:rsidR="00887DE4" w:rsidRDefault="00887DE4" w:rsidP="00887DE4">
            <w:pPr>
              <w:pStyle w:val="Akapitzlist"/>
              <w:numPr>
                <w:ilvl w:val="0"/>
                <w:numId w:val="4"/>
              </w:numPr>
            </w:pPr>
            <w:r>
              <w:t xml:space="preserve">Opracowanie opinii o projekcie budżetu Gminy Miedzybórz </w:t>
            </w:r>
          </w:p>
          <w:p w:rsidR="00887DE4" w:rsidRDefault="00887DE4" w:rsidP="00887DE4">
            <w:pPr>
              <w:pStyle w:val="Akapitzlist"/>
            </w:pPr>
            <w:r>
              <w:t>na rok 2026</w:t>
            </w:r>
          </w:p>
          <w:p w:rsidR="00887DE4" w:rsidRDefault="00887DE4" w:rsidP="00887DE4">
            <w:pPr>
              <w:ind w:left="360"/>
            </w:pPr>
            <w:r>
              <w:t xml:space="preserve">2. Rozpatrywanie zadań kontrolnych zleconych przez Radę Miejską w zakresie wskazanych w  podejmowanych uchwałach </w:t>
            </w:r>
          </w:p>
          <w:p w:rsidR="00AC131A" w:rsidRDefault="00AC131A" w:rsidP="00887DE4">
            <w:pPr>
              <w:pStyle w:val="Akapitzlist"/>
            </w:pPr>
          </w:p>
        </w:tc>
      </w:tr>
      <w:tr w:rsidR="00D53D41" w:rsidTr="00D53D41">
        <w:trPr>
          <w:trHeight w:val="810"/>
        </w:trPr>
        <w:tc>
          <w:tcPr>
            <w:tcW w:w="9001" w:type="dxa"/>
            <w:gridSpan w:val="2"/>
            <w:tcBorders>
              <w:left w:val="nil"/>
              <w:bottom w:val="nil"/>
              <w:right w:val="nil"/>
            </w:tcBorders>
          </w:tcPr>
          <w:p w:rsidR="00D53D41" w:rsidRDefault="00D53D41" w:rsidP="00AC131A"/>
        </w:tc>
      </w:tr>
      <w:tr w:rsidR="00D53D41" w:rsidTr="00D53D41">
        <w:trPr>
          <w:trHeight w:val="2125"/>
        </w:trPr>
        <w:tc>
          <w:tcPr>
            <w:tcW w:w="9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D41" w:rsidRDefault="00D53D41" w:rsidP="00AC131A"/>
        </w:tc>
      </w:tr>
      <w:tr w:rsidR="00D53D41" w:rsidTr="00D53D41">
        <w:trPr>
          <w:trHeight w:val="1679"/>
        </w:trPr>
        <w:tc>
          <w:tcPr>
            <w:tcW w:w="9001" w:type="dxa"/>
            <w:gridSpan w:val="2"/>
            <w:tcBorders>
              <w:top w:val="nil"/>
              <w:left w:val="nil"/>
              <w:right w:val="nil"/>
            </w:tcBorders>
          </w:tcPr>
          <w:p w:rsidR="00D53D41" w:rsidRDefault="00D53D41" w:rsidP="00AC131A"/>
        </w:tc>
      </w:tr>
      <w:tr w:rsidR="00AC131A" w:rsidTr="00AC131A">
        <w:trPr>
          <w:trHeight w:val="3870"/>
        </w:trPr>
        <w:tc>
          <w:tcPr>
            <w:tcW w:w="2197" w:type="dxa"/>
          </w:tcPr>
          <w:p w:rsidR="00AC131A" w:rsidRDefault="00AC131A" w:rsidP="00AC131A"/>
        </w:tc>
        <w:tc>
          <w:tcPr>
            <w:tcW w:w="6804" w:type="dxa"/>
          </w:tcPr>
          <w:p w:rsidR="00AC131A" w:rsidRDefault="00AC131A" w:rsidP="00AC131A"/>
        </w:tc>
      </w:tr>
    </w:tbl>
    <w:p w:rsidR="00151C63" w:rsidRDefault="00151C63"/>
    <w:p w:rsidR="00AC131A" w:rsidRPr="00AC131A" w:rsidRDefault="00AC131A">
      <w:pPr>
        <w:rPr>
          <w:b/>
          <w:sz w:val="24"/>
        </w:rPr>
      </w:pPr>
      <w:r>
        <w:rPr>
          <w:b/>
          <w:sz w:val="24"/>
        </w:rPr>
        <w:t xml:space="preserve">              </w:t>
      </w:r>
      <w:r w:rsidRPr="00AC131A">
        <w:rPr>
          <w:b/>
          <w:sz w:val="24"/>
        </w:rPr>
        <w:t xml:space="preserve">Plan </w:t>
      </w:r>
      <w:r>
        <w:rPr>
          <w:b/>
          <w:sz w:val="24"/>
        </w:rPr>
        <w:t>pracy komisji rewizyjnej Rady M</w:t>
      </w:r>
      <w:r w:rsidRPr="00AC131A">
        <w:rPr>
          <w:b/>
          <w:sz w:val="24"/>
        </w:rPr>
        <w:t>iejskiej</w:t>
      </w:r>
      <w:r>
        <w:rPr>
          <w:b/>
          <w:sz w:val="24"/>
        </w:rPr>
        <w:t xml:space="preserve"> </w:t>
      </w:r>
      <w:r w:rsidRPr="00AC131A">
        <w:rPr>
          <w:b/>
          <w:sz w:val="24"/>
        </w:rPr>
        <w:t xml:space="preserve"> w Międzyborzu na rok 2025</w:t>
      </w:r>
    </w:p>
    <w:sectPr w:rsidR="00AC131A" w:rsidRPr="00AC131A" w:rsidSect="0015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6A" w:rsidRDefault="005B456A" w:rsidP="000B2756">
      <w:pPr>
        <w:spacing w:after="0" w:line="240" w:lineRule="auto"/>
      </w:pPr>
      <w:r>
        <w:separator/>
      </w:r>
    </w:p>
  </w:endnote>
  <w:endnote w:type="continuationSeparator" w:id="0">
    <w:p w:rsidR="005B456A" w:rsidRDefault="005B456A" w:rsidP="000B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6A" w:rsidRDefault="005B456A" w:rsidP="000B2756">
      <w:pPr>
        <w:spacing w:after="0" w:line="240" w:lineRule="auto"/>
      </w:pPr>
      <w:r>
        <w:separator/>
      </w:r>
    </w:p>
  </w:footnote>
  <w:footnote w:type="continuationSeparator" w:id="0">
    <w:p w:rsidR="005B456A" w:rsidRDefault="005B456A" w:rsidP="000B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A46"/>
    <w:multiLevelType w:val="hybridMultilevel"/>
    <w:tmpl w:val="2D0EC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5A5"/>
    <w:multiLevelType w:val="hybridMultilevel"/>
    <w:tmpl w:val="2374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0B99"/>
    <w:multiLevelType w:val="hybridMultilevel"/>
    <w:tmpl w:val="9010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7078D"/>
    <w:multiLevelType w:val="hybridMultilevel"/>
    <w:tmpl w:val="707C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6"/>
    <w:rsid w:val="000B2756"/>
    <w:rsid w:val="00151C63"/>
    <w:rsid w:val="005B456A"/>
    <w:rsid w:val="00627C9A"/>
    <w:rsid w:val="007C68F6"/>
    <w:rsid w:val="00887DE4"/>
    <w:rsid w:val="00AC131A"/>
    <w:rsid w:val="00D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2666-3DB8-4621-B103-2D9543D7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2756"/>
  </w:style>
  <w:style w:type="paragraph" w:styleId="Stopka">
    <w:name w:val="footer"/>
    <w:basedOn w:val="Normalny"/>
    <w:link w:val="StopkaZnak"/>
    <w:uiPriority w:val="99"/>
    <w:semiHidden/>
    <w:unhideWhenUsed/>
    <w:rsid w:val="000B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2756"/>
  </w:style>
  <w:style w:type="paragraph" w:styleId="Akapitzlist">
    <w:name w:val="List Paragraph"/>
    <w:basedOn w:val="Normalny"/>
    <w:uiPriority w:val="34"/>
    <w:qFormat/>
    <w:rsid w:val="00AC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UMIG-RADA</cp:lastModifiedBy>
  <cp:revision>2</cp:revision>
  <cp:lastPrinted>2025-01-15T09:14:00Z</cp:lastPrinted>
  <dcterms:created xsi:type="dcterms:W3CDTF">2025-02-17T06:31:00Z</dcterms:created>
  <dcterms:modified xsi:type="dcterms:W3CDTF">2025-02-17T06:31:00Z</dcterms:modified>
</cp:coreProperties>
</file>